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8B" w:rsidRPr="00724803" w:rsidRDefault="0097298B">
      <w:pPr>
        <w:spacing w:line="200" w:lineRule="exact"/>
        <w:rPr>
          <w:rFonts w:ascii="Arial" w:hAnsi="Arial" w:cs="Arial"/>
          <w:sz w:val="20"/>
          <w:szCs w:val="20"/>
        </w:rPr>
      </w:pPr>
    </w:p>
    <w:p w:rsidR="0097298B" w:rsidRPr="00724803" w:rsidRDefault="0097298B">
      <w:pPr>
        <w:spacing w:line="200" w:lineRule="exact"/>
        <w:rPr>
          <w:rFonts w:ascii="Arial" w:hAnsi="Arial" w:cs="Arial"/>
          <w:sz w:val="20"/>
          <w:szCs w:val="20"/>
        </w:rPr>
      </w:pPr>
    </w:p>
    <w:p w:rsidR="0097298B" w:rsidRPr="00724803" w:rsidRDefault="0097298B">
      <w:pPr>
        <w:spacing w:line="200" w:lineRule="exact"/>
        <w:rPr>
          <w:rFonts w:ascii="Arial" w:hAnsi="Arial" w:cs="Arial"/>
          <w:sz w:val="20"/>
          <w:szCs w:val="20"/>
        </w:rPr>
      </w:pPr>
    </w:p>
    <w:p w:rsidR="0097298B" w:rsidRPr="00724803" w:rsidRDefault="0097298B">
      <w:pPr>
        <w:spacing w:before="8" w:line="260" w:lineRule="exact"/>
        <w:rPr>
          <w:rFonts w:ascii="Arial" w:hAnsi="Arial" w:cs="Arial"/>
          <w:sz w:val="26"/>
          <w:szCs w:val="26"/>
        </w:rPr>
      </w:pPr>
    </w:p>
    <w:p w:rsidR="0097298B" w:rsidRPr="00724803" w:rsidRDefault="00724803">
      <w:pPr>
        <w:pStyle w:val="Nadpis1"/>
        <w:spacing w:before="72"/>
        <w:rPr>
          <w:rFonts w:cs="Arial"/>
          <w:b w:val="0"/>
          <w:bCs w:val="0"/>
        </w:rPr>
      </w:pPr>
      <w:r w:rsidRPr="00724803">
        <w:rPr>
          <w:rFonts w:cs="Arial"/>
          <w:color w:val="0000FF"/>
        </w:rPr>
        <w:t>Bezpečnostní list ze dne 1. 8. 2016, verze 1</w:t>
      </w:r>
    </w:p>
    <w:p w:rsidR="0097298B" w:rsidRPr="00724803" w:rsidRDefault="0097298B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>
      <w:pPr>
        <w:spacing w:before="72"/>
        <w:ind w:left="107"/>
        <w:rPr>
          <w:rFonts w:ascii="Arial" w:eastAsia="Arial" w:hAnsi="Arial" w:cs="Arial"/>
        </w:rPr>
      </w:pPr>
      <w:r w:rsidRPr="00724803">
        <w:rPr>
          <w:rFonts w:ascii="Arial" w:hAnsi="Arial" w:cs="Arial"/>
          <w:b/>
          <w:color w:val="0000FF"/>
        </w:rPr>
        <w:t xml:space="preserve">ODDÍL 1: Identifikace látky nebo </w:t>
      </w:r>
      <w:r>
        <w:rPr>
          <w:rFonts w:ascii="Arial" w:hAnsi="Arial" w:cs="Arial"/>
          <w:b/>
          <w:color w:val="0000FF"/>
        </w:rPr>
        <w:t>směsi</w:t>
      </w:r>
      <w:r w:rsidRPr="00724803">
        <w:rPr>
          <w:rFonts w:ascii="Arial" w:hAnsi="Arial" w:cs="Arial"/>
          <w:b/>
          <w:color w:val="0000FF"/>
        </w:rPr>
        <w:t xml:space="preserve"> a společnosti nebo podniku</w:t>
      </w:r>
    </w:p>
    <w:p w:rsidR="0097298B" w:rsidRPr="00724803" w:rsidRDefault="00724803">
      <w:pPr>
        <w:pStyle w:val="Zkladntext"/>
        <w:numPr>
          <w:ilvl w:val="1"/>
          <w:numId w:val="17"/>
        </w:numPr>
        <w:tabs>
          <w:tab w:val="left" w:pos="1064"/>
        </w:tabs>
        <w:spacing w:before="3"/>
        <w:ind w:firstLine="0"/>
        <w:rPr>
          <w:rFonts w:cs="Arial"/>
        </w:rPr>
      </w:pPr>
      <w:r w:rsidRPr="00724803">
        <w:rPr>
          <w:rFonts w:cs="Arial"/>
        </w:rPr>
        <w:t>Identifikátor výrobku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 xml:space="preserve">Identifikace </w:t>
      </w:r>
      <w:r>
        <w:rPr>
          <w:rFonts w:cs="Arial"/>
        </w:rPr>
        <w:t>směsi</w:t>
      </w:r>
      <w:r w:rsidRPr="00724803">
        <w:rPr>
          <w:rFonts w:cs="Arial"/>
        </w:rPr>
        <w:t>:</w:t>
      </w:r>
    </w:p>
    <w:p w:rsidR="0097298B" w:rsidRPr="00724803" w:rsidRDefault="0097298B">
      <w:pPr>
        <w:rPr>
          <w:rFonts w:ascii="Arial" w:hAnsi="Arial" w:cs="Arial"/>
        </w:rPr>
        <w:sectPr w:rsidR="0097298B" w:rsidRPr="00724803">
          <w:headerReference w:type="default" r:id="rId8"/>
          <w:footerReference w:type="default" r:id="rId9"/>
          <w:type w:val="continuous"/>
          <w:pgSz w:w="11900" w:h="16840"/>
          <w:pgMar w:top="1760" w:right="1680" w:bottom="1560" w:left="1140" w:header="566" w:footer="1372" w:gutter="0"/>
          <w:pgNumType w:start="1"/>
          <w:cols w:space="708"/>
        </w:sectPr>
      </w:pP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lastRenderedPageBreak/>
        <w:t>Obchodní název: Obchodní kód:</w:t>
      </w:r>
    </w:p>
    <w:p w:rsidR="0097298B" w:rsidRPr="00724803" w:rsidRDefault="00724803" w:rsidP="00724803">
      <w:pPr>
        <w:pStyle w:val="Zkladntext"/>
        <w:ind w:right="1627"/>
        <w:rPr>
          <w:rFonts w:cs="Arial"/>
        </w:rPr>
      </w:pPr>
      <w:r w:rsidRPr="00724803">
        <w:rPr>
          <w:rFonts w:cs="Arial"/>
        </w:rPr>
        <w:br w:type="column"/>
      </w:r>
      <w:proofErr w:type="spellStart"/>
      <w:r w:rsidRPr="00724803">
        <w:rPr>
          <w:rFonts w:cs="Arial"/>
        </w:rPr>
        <w:lastRenderedPageBreak/>
        <w:t>LAVENDER</w:t>
      </w:r>
      <w:proofErr w:type="spellEnd"/>
      <w:r w:rsidRPr="00724803">
        <w:rPr>
          <w:rFonts w:cs="Arial"/>
        </w:rPr>
        <w:t xml:space="preserve"> – MF LA</w:t>
      </w:r>
      <w:r>
        <w:rPr>
          <w:rFonts w:cs="Arial"/>
        </w:rPr>
        <w:t xml:space="preserve"> -</w:t>
      </w:r>
      <w:r w:rsidRPr="00724803">
        <w:rPr>
          <w:rFonts w:cs="Arial"/>
        </w:rPr>
        <w:t xml:space="preserve"> tyčinky 9001681080</w:t>
      </w:r>
    </w:p>
    <w:p w:rsidR="0097298B" w:rsidRPr="00724803" w:rsidRDefault="0097298B">
      <w:pPr>
        <w:rPr>
          <w:rFonts w:ascii="Arial" w:hAnsi="Arial" w:cs="Arial"/>
        </w:rPr>
        <w:sectPr w:rsidR="0097298B" w:rsidRPr="00724803" w:rsidSect="00724803">
          <w:type w:val="continuous"/>
          <w:pgSz w:w="11900" w:h="16840"/>
          <w:pgMar w:top="1760" w:right="1680" w:bottom="1560" w:left="1140" w:header="708" w:footer="708" w:gutter="0"/>
          <w:cols w:num="2" w:space="708" w:equalWidth="0">
            <w:col w:w="2884" w:space="458"/>
            <w:col w:w="5738"/>
          </w:cols>
        </w:sectPr>
      </w:pPr>
    </w:p>
    <w:p w:rsidR="0097298B" w:rsidRPr="00724803" w:rsidRDefault="00724803">
      <w:pPr>
        <w:pStyle w:val="Zkladntext"/>
        <w:numPr>
          <w:ilvl w:val="1"/>
          <w:numId w:val="17"/>
        </w:numPr>
        <w:tabs>
          <w:tab w:val="left" w:pos="1061"/>
        </w:tabs>
        <w:ind w:right="1111" w:firstLine="0"/>
        <w:rPr>
          <w:rFonts w:cs="Arial"/>
        </w:rPr>
      </w:pPr>
      <w:r w:rsidRPr="00724803">
        <w:rPr>
          <w:rFonts w:cs="Arial"/>
        </w:rPr>
        <w:lastRenderedPageBreak/>
        <w:pict>
          <v:group id="_x0000_s1135" style="position:absolute;left:0;text-align:left;margin-left:59.5pt;margin-top:163.75pt;width:477.6pt;height:.1pt;z-index:-1307;mso-position-horizontal-relative:page;mso-position-vertical-relative:page" coordorigin="1190,3275" coordsize="9552,2">
            <v:shape id="_x0000_s1136" style="position:absolute;left:1190;top:3275;width:9552;height:2" coordorigin="1190,3275" coordsize="9552,0" path="m1190,3275r9552,e" filled="f" strokeweight=".1189mm">
              <v:path arrowok="t"/>
            </v:shape>
            <w10:wrap anchorx="page" anchory="page"/>
          </v:group>
        </w:pict>
      </w:r>
      <w:r w:rsidRPr="00724803">
        <w:rPr>
          <w:rFonts w:cs="Arial"/>
        </w:rPr>
        <w:pict>
          <v:group id="_x0000_s1133" style="position:absolute;left:0;text-align:left;margin-left:59.5pt;margin-top:397.7pt;width:477.6pt;height:.1pt;z-index:-1306;mso-position-horizontal-relative:page;mso-position-vertical-relative:page" coordorigin="1190,7954" coordsize="9552,2">
            <v:shape id="_x0000_s1134" style="position:absolute;left:1190;top:7954;width:9552;height:2" coordorigin="1190,7954" coordsize="9552,0" path="m1190,7954r9552,e" filled="f" strokeweight=".25pt">
              <v:path arrowok="t"/>
            </v:shape>
            <w10:wrap anchorx="page" anchory="page"/>
          </v:group>
        </w:pict>
      </w:r>
      <w:r w:rsidRPr="00724803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left:0;text-align:left;margin-left:487.7pt;margin-top:48.25pt;width:40.9pt;height:42.6pt;z-index:-1304;mso-position-horizontal-relative:page;mso-position-vertical-relative:page">
            <v:imagedata r:id="rId10" o:title=""/>
            <w10:wrap anchorx="page" anchory="page"/>
          </v:shape>
        </w:pict>
      </w:r>
      <w:r w:rsidRPr="00724803">
        <w:rPr>
          <w:rFonts w:cs="Arial"/>
        </w:rPr>
        <w:pict>
          <v:shape id="_x0000_s1131" type="#_x0000_t75" style="position:absolute;left:0;text-align:left;margin-left:439.55pt;margin-top:48.25pt;width:40.9pt;height:42.6pt;z-index:-1303;mso-position-horizontal-relative:page;mso-position-vertical-relative:page">
            <v:imagedata r:id="rId11" o:title=""/>
            <w10:wrap anchorx="page" anchory="page"/>
          </v:shape>
        </w:pict>
      </w:r>
      <w:r w:rsidRPr="00724803">
        <w:rPr>
          <w:rFonts w:cs="Arial"/>
        </w:rPr>
        <w:t>Příslušná určená použití látky nebo směsi a nedoporučená použití Doporučené použití:</w:t>
      </w:r>
    </w:p>
    <w:p w:rsidR="0097298B" w:rsidRPr="00724803" w:rsidRDefault="00724803">
      <w:pPr>
        <w:pStyle w:val="Zkladntext"/>
        <w:ind w:left="674"/>
        <w:rPr>
          <w:rFonts w:cs="Arial"/>
        </w:rPr>
      </w:pPr>
      <w:r w:rsidRPr="00724803">
        <w:rPr>
          <w:rFonts w:cs="Arial"/>
        </w:rPr>
        <w:t>VŮNĚ DO VYSAVAČE</w:t>
      </w:r>
    </w:p>
    <w:p w:rsidR="0097298B" w:rsidRPr="00724803" w:rsidRDefault="00724803" w:rsidP="00724803">
      <w:pPr>
        <w:pStyle w:val="Zkladntext"/>
        <w:numPr>
          <w:ilvl w:val="1"/>
          <w:numId w:val="17"/>
        </w:numPr>
        <w:tabs>
          <w:tab w:val="left" w:pos="1061"/>
        </w:tabs>
        <w:ind w:left="1240" w:right="3551" w:hanging="566"/>
        <w:rPr>
          <w:rFonts w:cs="Arial"/>
        </w:rPr>
      </w:pPr>
      <w:r w:rsidRPr="00724803">
        <w:rPr>
          <w:rFonts w:cs="Arial"/>
        </w:rPr>
        <w:t>Podrobné údaje o dodavateli bezpečnostního listu Společnost:</w:t>
      </w:r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AXOR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SRL</w:t>
      </w:r>
      <w:proofErr w:type="spellEnd"/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 xml:space="preserve">Via </w:t>
      </w:r>
      <w:proofErr w:type="spellStart"/>
      <w:r w:rsidRPr="00724803">
        <w:rPr>
          <w:rFonts w:cs="Arial"/>
        </w:rPr>
        <w:t>dell'Artigianato</w:t>
      </w:r>
      <w:proofErr w:type="spellEnd"/>
      <w:r w:rsidRPr="00724803">
        <w:rPr>
          <w:rFonts w:cs="Arial"/>
        </w:rPr>
        <w:t xml:space="preserve"> 8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 xml:space="preserve">35020 </w:t>
      </w:r>
      <w:proofErr w:type="spellStart"/>
      <w:r w:rsidRPr="00724803">
        <w:rPr>
          <w:rFonts w:cs="Arial"/>
        </w:rPr>
        <w:t>Pernumia</w:t>
      </w:r>
      <w:proofErr w:type="spellEnd"/>
      <w:r w:rsidRPr="00724803">
        <w:rPr>
          <w:rFonts w:cs="Arial"/>
        </w:rPr>
        <w:t xml:space="preserve"> (</w:t>
      </w:r>
      <w:proofErr w:type="spellStart"/>
      <w:r w:rsidRPr="00724803">
        <w:rPr>
          <w:rFonts w:cs="Arial"/>
        </w:rPr>
        <w:t>PD</w:t>
      </w:r>
      <w:proofErr w:type="spellEnd"/>
      <w:r w:rsidRPr="00724803">
        <w:rPr>
          <w:rFonts w:cs="Arial"/>
        </w:rPr>
        <w:t>)</w:t>
      </w:r>
    </w:p>
    <w:p w:rsidR="0097298B" w:rsidRPr="00724803" w:rsidRDefault="00724803">
      <w:pPr>
        <w:pStyle w:val="Zkladntext"/>
        <w:ind w:left="674" w:right="1111" w:firstLine="566"/>
        <w:rPr>
          <w:rFonts w:cs="Arial"/>
        </w:rPr>
      </w:pPr>
      <w:proofErr w:type="spellStart"/>
      <w:r w:rsidRPr="00724803">
        <w:rPr>
          <w:rFonts w:cs="Arial"/>
        </w:rPr>
        <w:t>AXOR-S.</w:t>
      </w:r>
      <w:proofErr w:type="gramStart"/>
      <w:r w:rsidRPr="00724803">
        <w:rPr>
          <w:rFonts w:cs="Arial"/>
        </w:rPr>
        <w:t>R.L</w:t>
      </w:r>
      <w:proofErr w:type="spellEnd"/>
      <w:r w:rsidRPr="00724803">
        <w:rPr>
          <w:rFonts w:cs="Arial"/>
        </w:rPr>
        <w:t>.</w:t>
      </w:r>
      <w:proofErr w:type="gramEnd"/>
      <w:r w:rsidRPr="00724803">
        <w:rPr>
          <w:rFonts w:cs="Arial"/>
        </w:rPr>
        <w:t xml:space="preserve"> - Tel. 0039-0429 - 763476 od pondělí do pátku 8.30-17.30 Osoba odpovědná za bezpečnostní list:</w:t>
      </w:r>
    </w:p>
    <w:p w:rsidR="0097298B" w:rsidRPr="00724803" w:rsidRDefault="00724803">
      <w:pPr>
        <w:pStyle w:val="Zkladntext"/>
        <w:spacing w:line="228" w:lineRule="exact"/>
        <w:rPr>
          <w:rFonts w:cs="Arial"/>
        </w:rPr>
      </w:pPr>
      <w:hyperlink r:id="rId12">
        <w:r w:rsidRPr="00724803">
          <w:rPr>
            <w:rFonts w:cs="Arial"/>
          </w:rPr>
          <w:t>axor@axor.net</w:t>
        </w:r>
      </w:hyperlink>
    </w:p>
    <w:p w:rsidR="0097298B" w:rsidRPr="00724803" w:rsidRDefault="00724803">
      <w:pPr>
        <w:pStyle w:val="Zkladntext"/>
        <w:numPr>
          <w:ilvl w:val="1"/>
          <w:numId w:val="17"/>
        </w:numPr>
        <w:tabs>
          <w:tab w:val="left" w:pos="1064"/>
        </w:tabs>
        <w:ind w:left="1063"/>
        <w:rPr>
          <w:rFonts w:cs="Arial"/>
        </w:rPr>
      </w:pPr>
      <w:r w:rsidRPr="00724803">
        <w:rPr>
          <w:rFonts w:cs="Arial"/>
        </w:rPr>
        <w:t>Telefonní číslo pro naléhavé situace</w:t>
      </w:r>
    </w:p>
    <w:p w:rsidR="0097298B" w:rsidRPr="00724803" w:rsidRDefault="00724803">
      <w:pPr>
        <w:pStyle w:val="Zkladntext"/>
        <w:ind w:right="1111"/>
        <w:rPr>
          <w:rFonts w:cs="Arial"/>
        </w:rPr>
      </w:pPr>
      <w:proofErr w:type="spellStart"/>
      <w:r w:rsidRPr="00724803">
        <w:rPr>
          <w:rFonts w:cs="Arial"/>
        </w:rPr>
        <w:t>AXOR-S.</w:t>
      </w:r>
      <w:proofErr w:type="gramStart"/>
      <w:r w:rsidRPr="00724803">
        <w:rPr>
          <w:rFonts w:cs="Arial"/>
        </w:rPr>
        <w:t>R.L</w:t>
      </w:r>
      <w:proofErr w:type="spellEnd"/>
      <w:r w:rsidRPr="00724803">
        <w:rPr>
          <w:rFonts w:cs="Arial"/>
        </w:rPr>
        <w:t>.</w:t>
      </w:r>
      <w:proofErr w:type="gramEnd"/>
      <w:r w:rsidRPr="00724803">
        <w:rPr>
          <w:rFonts w:cs="Arial"/>
        </w:rPr>
        <w:t xml:space="preserve"> - Tel. 0039-0429 - 763476 od pondělí do pátku 8.30-17.30 </w:t>
      </w:r>
      <w:proofErr w:type="spellStart"/>
      <w:r w:rsidRPr="00724803">
        <w:rPr>
          <w:rFonts w:cs="Arial"/>
        </w:rPr>
        <w:t>CENTRO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ANTIVELENI</w:t>
      </w:r>
      <w:proofErr w:type="spellEnd"/>
      <w:r w:rsidRPr="00724803">
        <w:rPr>
          <w:rFonts w:cs="Arial"/>
        </w:rPr>
        <w:t xml:space="preserve"> DI BERGAMO tel: 0039-800-883300</w:t>
      </w:r>
    </w:p>
    <w:p w:rsidR="0097298B" w:rsidRPr="00724803" w:rsidRDefault="0097298B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97298B" w:rsidRPr="00724803" w:rsidRDefault="00724803">
      <w:pPr>
        <w:pStyle w:val="Nadpis1"/>
        <w:spacing w:before="72"/>
        <w:ind w:left="0" w:right="5277"/>
        <w:jc w:val="center"/>
        <w:rPr>
          <w:rFonts w:cs="Arial"/>
          <w:b w:val="0"/>
          <w:bCs w:val="0"/>
        </w:rPr>
      </w:pPr>
      <w:r w:rsidRPr="00724803">
        <w:rPr>
          <w:rFonts w:cs="Arial"/>
          <w:color w:val="0000FF"/>
        </w:rPr>
        <w:t>ODDÍL 2: Identifikace rizik</w:t>
      </w:r>
    </w:p>
    <w:p w:rsidR="00724803" w:rsidRDefault="00724803">
      <w:pPr>
        <w:pStyle w:val="Zkladntext"/>
        <w:numPr>
          <w:ilvl w:val="1"/>
          <w:numId w:val="16"/>
        </w:numPr>
        <w:tabs>
          <w:tab w:val="left" w:pos="1061"/>
        </w:tabs>
        <w:spacing w:before="1"/>
        <w:ind w:right="4370" w:firstLine="0"/>
        <w:rPr>
          <w:rFonts w:cs="Arial"/>
        </w:rPr>
      </w:pPr>
      <w:r w:rsidRPr="00724803">
        <w:rPr>
          <w:rFonts w:cs="Arial"/>
        </w:rPr>
        <w:t xml:space="preserve">Klasifikace látky nebo směsi </w:t>
      </w:r>
    </w:p>
    <w:p w:rsidR="0097298B" w:rsidRPr="00724803" w:rsidRDefault="00724803" w:rsidP="00724803">
      <w:pPr>
        <w:pStyle w:val="Zkladntext"/>
        <w:tabs>
          <w:tab w:val="left" w:pos="1061"/>
        </w:tabs>
        <w:spacing w:before="1"/>
        <w:ind w:left="674" w:right="4370"/>
        <w:rPr>
          <w:rFonts w:cs="Arial"/>
        </w:rPr>
      </w:pPr>
      <w:r w:rsidRPr="00724803">
        <w:rPr>
          <w:rFonts w:cs="Arial"/>
        </w:rPr>
        <w:t>Kritéria nařízení ES č. 1272/2008 (</w:t>
      </w:r>
      <w:proofErr w:type="spellStart"/>
      <w:r w:rsidRPr="00724803">
        <w:rPr>
          <w:rFonts w:cs="Arial"/>
        </w:rPr>
        <w:t>CLP</w:t>
      </w:r>
      <w:proofErr w:type="spellEnd"/>
      <w:r w:rsidRPr="00724803">
        <w:rPr>
          <w:rFonts w:cs="Arial"/>
        </w:rPr>
        <w:t>)</w:t>
      </w:r>
    </w:p>
    <w:p w:rsidR="0097298B" w:rsidRPr="00724803" w:rsidRDefault="00724803">
      <w:pPr>
        <w:pStyle w:val="Zkladntext"/>
        <w:ind w:left="1271"/>
        <w:rPr>
          <w:rFonts w:cs="Arial"/>
        </w:rPr>
      </w:pPr>
      <w:r w:rsidRPr="00724803">
        <w:rPr>
          <w:rFonts w:cs="Arial"/>
        </w:rPr>
        <w:pict>
          <v:shape id="_x0000_i1025" type="#_x0000_t75" style="width:12.5pt;height:14.4pt;mso-position-horizontal-relative:char;mso-position-vertical-relative:line">
            <v:imagedata r:id="rId13" o:title=""/>
          </v:shape>
        </w:pict>
      </w:r>
      <w:r w:rsidRPr="00724803">
        <w:rPr>
          <w:rFonts w:cs="Arial"/>
        </w:rPr>
        <w:t xml:space="preserve">   Výstraha, Skin </w:t>
      </w:r>
      <w:proofErr w:type="spellStart"/>
      <w:r w:rsidRPr="00724803">
        <w:rPr>
          <w:rFonts w:cs="Arial"/>
        </w:rPr>
        <w:t>Irrit</w:t>
      </w:r>
      <w:proofErr w:type="spellEnd"/>
      <w:r w:rsidRPr="00724803">
        <w:rPr>
          <w:rFonts w:cs="Arial"/>
        </w:rPr>
        <w:t>. 2, způsobuje podráždění kůže.</w:t>
      </w:r>
    </w:p>
    <w:p w:rsidR="0097298B" w:rsidRPr="00724803" w:rsidRDefault="00724803">
      <w:pPr>
        <w:pStyle w:val="Zkladntext"/>
        <w:spacing w:before="172"/>
        <w:ind w:left="1271"/>
        <w:rPr>
          <w:rFonts w:cs="Arial"/>
        </w:rPr>
      </w:pPr>
      <w:r w:rsidRPr="00724803">
        <w:rPr>
          <w:rFonts w:cs="Arial"/>
        </w:rPr>
        <w:pict>
          <v:shape id="_x0000_i1026" type="#_x0000_t75" style="width:12.5pt;height:14.4pt;mso-position-horizontal-relative:char;mso-position-vertical-relative:line">
            <v:imagedata r:id="rId13" o:title=""/>
          </v:shape>
        </w:pict>
      </w:r>
      <w:r w:rsidRPr="00724803">
        <w:rPr>
          <w:rFonts w:cs="Arial"/>
        </w:rPr>
        <w:t xml:space="preserve">   Výstraha, </w:t>
      </w:r>
      <w:proofErr w:type="spellStart"/>
      <w:r w:rsidRPr="00724803">
        <w:rPr>
          <w:rFonts w:cs="Arial"/>
        </w:rPr>
        <w:t>Eye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Irrit</w:t>
      </w:r>
      <w:proofErr w:type="spellEnd"/>
      <w:r w:rsidRPr="00724803">
        <w:rPr>
          <w:rFonts w:cs="Arial"/>
        </w:rPr>
        <w:t>. 2, způsobuje vážné podráždění očí.</w:t>
      </w:r>
    </w:p>
    <w:p w:rsidR="00724803" w:rsidRDefault="00724803" w:rsidP="00724803">
      <w:pPr>
        <w:pStyle w:val="Zkladntext"/>
        <w:spacing w:before="172"/>
        <w:ind w:left="1271"/>
        <w:rPr>
          <w:rFonts w:cs="Arial"/>
        </w:rPr>
      </w:pPr>
      <w:r w:rsidRPr="00724803">
        <w:rPr>
          <w:rFonts w:cs="Arial"/>
        </w:rPr>
        <w:pict>
          <v:shape id="_x0000_i1027" type="#_x0000_t75" style="width:12.5pt;height:14.4pt;mso-position-horizontal-relative:char;mso-position-vertical-relative:line">
            <v:imagedata r:id="rId13" o:title=""/>
          </v:shape>
        </w:pict>
      </w:r>
      <w:r w:rsidRPr="00724803">
        <w:rPr>
          <w:rFonts w:cs="Arial"/>
        </w:rPr>
        <w:t xml:space="preserve">   Výstraha, Skin </w:t>
      </w:r>
      <w:proofErr w:type="spellStart"/>
      <w:r w:rsidRPr="00724803">
        <w:rPr>
          <w:rFonts w:cs="Arial"/>
        </w:rPr>
        <w:t>Sens</w:t>
      </w:r>
      <w:proofErr w:type="spellEnd"/>
      <w:r w:rsidRPr="00724803">
        <w:rPr>
          <w:rFonts w:cs="Arial"/>
        </w:rPr>
        <w:t xml:space="preserve">. 1B, může vyvolat alergickou kožní reakci. </w:t>
      </w:r>
    </w:p>
    <w:p w:rsidR="0097298B" w:rsidRPr="00724803" w:rsidRDefault="00724803" w:rsidP="00724803">
      <w:pPr>
        <w:pStyle w:val="Zkladntext"/>
        <w:spacing w:before="172"/>
        <w:ind w:left="1271"/>
        <w:rPr>
          <w:rFonts w:cs="Arial"/>
        </w:rPr>
      </w:pPr>
      <w:r w:rsidRPr="00724803">
        <w:rPr>
          <w:rFonts w:cs="Arial"/>
        </w:rPr>
        <w:pict>
          <v:shape id="_x0000_i1033" type="#_x0000_t75" style="width:12.5pt;height:14.4pt;mso-position-horizontal-relative:char;mso-position-vertical-relative:line">
            <v:imagedata r:id="rId14" o:title=""/>
          </v:shape>
        </w:pict>
      </w:r>
      <w:r w:rsidRPr="00724803">
        <w:rPr>
          <w:rFonts w:cs="Arial"/>
        </w:rPr>
        <w:t xml:space="preserve">    </w:t>
      </w:r>
      <w:proofErr w:type="spellStart"/>
      <w:r w:rsidRPr="00724803">
        <w:rPr>
          <w:rFonts w:cs="Arial"/>
        </w:rPr>
        <w:t>Aquatic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Chronic</w:t>
      </w:r>
      <w:proofErr w:type="spellEnd"/>
      <w:r w:rsidRPr="00724803">
        <w:rPr>
          <w:rFonts w:cs="Arial"/>
        </w:rPr>
        <w:t xml:space="preserve"> 2, Škodlivý pro vodní organismy s dlouhodobými účinky.</w:t>
      </w:r>
    </w:p>
    <w:p w:rsidR="00724803" w:rsidRDefault="00724803">
      <w:pPr>
        <w:pStyle w:val="Zkladntext"/>
        <w:spacing w:before="1"/>
        <w:ind w:right="2376" w:hanging="567"/>
        <w:rPr>
          <w:rFonts w:cs="Arial"/>
        </w:rPr>
      </w:pPr>
    </w:p>
    <w:p w:rsidR="0097298B" w:rsidRPr="00724803" w:rsidRDefault="00724803" w:rsidP="00724803">
      <w:pPr>
        <w:pStyle w:val="Zkladntext"/>
        <w:spacing w:before="1"/>
        <w:ind w:right="1000" w:hanging="567"/>
        <w:rPr>
          <w:rFonts w:cs="Arial"/>
        </w:rPr>
      </w:pPr>
      <w:r w:rsidRPr="00724803">
        <w:rPr>
          <w:rFonts w:cs="Arial"/>
        </w:rPr>
        <w:t>Nepříznivé fyzikálně-chemické účinky, účinky na lidské zdraví a životní prostředí: Žádné jiné nebezpečí</w:t>
      </w:r>
    </w:p>
    <w:p w:rsidR="0097298B" w:rsidRPr="00724803" w:rsidRDefault="00724803" w:rsidP="00724803">
      <w:pPr>
        <w:pStyle w:val="Zkladntext"/>
        <w:numPr>
          <w:ilvl w:val="1"/>
          <w:numId w:val="16"/>
        </w:numPr>
        <w:tabs>
          <w:tab w:val="left" w:pos="1064"/>
        </w:tabs>
        <w:ind w:right="6103" w:firstLine="0"/>
        <w:rPr>
          <w:rFonts w:cs="Arial"/>
        </w:rPr>
      </w:pPr>
      <w:r w:rsidRPr="00724803">
        <w:rPr>
          <w:rFonts w:cs="Arial"/>
        </w:rPr>
        <w:t>Prvky označení Výstražné symboly:</w:t>
      </w:r>
    </w:p>
    <w:p w:rsidR="0097298B" w:rsidRPr="00724803" w:rsidRDefault="00724803">
      <w:pPr>
        <w:spacing w:before="3"/>
        <w:ind w:left="1271"/>
        <w:rPr>
          <w:rFonts w:ascii="Arial" w:eastAsia="Times New Roman" w:hAnsi="Arial" w:cs="Arial"/>
          <w:sz w:val="20"/>
          <w:szCs w:val="20"/>
        </w:rPr>
      </w:pPr>
      <w:r w:rsidRPr="00724803">
        <w:rPr>
          <w:rFonts w:ascii="Arial" w:hAnsi="Arial" w:cs="Arial"/>
        </w:rPr>
        <w:pict>
          <v:shape id="_x0000_s1126" type="#_x0000_t75" style="position:absolute;left:0;text-align:left;margin-left:168.7pt;margin-top:.15pt;width:40.95pt;height:42.75pt;z-index:-1305;mso-position-horizontal-relative:page">
            <v:imagedata r:id="rId15" o:title=""/>
            <w10:wrap anchorx="page"/>
          </v:shape>
        </w:pict>
      </w:r>
      <w:r w:rsidRPr="00724803">
        <w:rPr>
          <w:rFonts w:ascii="Arial" w:hAnsi="Arial" w:cs="Arial"/>
        </w:rPr>
        <w:pict>
          <v:shape id="_x0000_i1028" type="#_x0000_t75" style="width:40.7pt;height:42.55pt;mso-position-horizontal-relative:char;mso-position-vertical-relative:line">
            <v:imagedata r:id="rId11" o:title=""/>
          </v:shape>
        </w:pict>
      </w:r>
    </w:p>
    <w:p w:rsidR="0097298B" w:rsidRPr="00724803" w:rsidRDefault="0097298B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:rsidR="00724803" w:rsidRDefault="00724803" w:rsidP="00724803">
      <w:pPr>
        <w:pStyle w:val="Zkladntext"/>
        <w:ind w:left="674" w:right="5536" w:firstLine="566"/>
        <w:rPr>
          <w:rFonts w:cs="Arial"/>
        </w:rPr>
      </w:pPr>
      <w:r w:rsidRPr="00724803">
        <w:rPr>
          <w:rFonts w:cs="Arial"/>
        </w:rPr>
        <w:t xml:space="preserve">Výstraha </w:t>
      </w:r>
    </w:p>
    <w:p w:rsidR="0097298B" w:rsidRPr="00724803" w:rsidRDefault="00724803" w:rsidP="00724803">
      <w:pPr>
        <w:pStyle w:val="Zkladntext"/>
        <w:ind w:left="674"/>
        <w:rPr>
          <w:rFonts w:cs="Arial"/>
        </w:rPr>
      </w:pPr>
      <w:r w:rsidRPr="00724803">
        <w:rPr>
          <w:rFonts w:cs="Arial"/>
        </w:rPr>
        <w:t>Standardní věty o nebezpečnosti:</w:t>
      </w:r>
    </w:p>
    <w:p w:rsidR="0097298B" w:rsidRPr="00724803" w:rsidRDefault="00724803">
      <w:pPr>
        <w:pStyle w:val="Zkladntext"/>
        <w:spacing w:line="229" w:lineRule="exact"/>
        <w:rPr>
          <w:rFonts w:cs="Arial"/>
        </w:rPr>
      </w:pPr>
      <w:r w:rsidRPr="00724803">
        <w:rPr>
          <w:rFonts w:cs="Arial"/>
        </w:rPr>
        <w:t>H315 Dráždí kůži.</w:t>
      </w:r>
    </w:p>
    <w:p w:rsidR="0097298B" w:rsidRPr="00724803" w:rsidRDefault="00724803">
      <w:pPr>
        <w:pStyle w:val="Zkladntext"/>
        <w:spacing w:line="229" w:lineRule="exact"/>
        <w:rPr>
          <w:rFonts w:cs="Arial"/>
        </w:rPr>
      </w:pPr>
      <w:r w:rsidRPr="00724803">
        <w:rPr>
          <w:rFonts w:cs="Arial"/>
        </w:rPr>
        <w:t>H319 Způsobuje vážné podráždění očí.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H317 Může vyvolat alergickou kožní reakci.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H411 Toxický pro vodní organismy, s dlouhodobými účinky.</w:t>
      </w:r>
    </w:p>
    <w:p w:rsidR="0097298B" w:rsidRPr="00724803" w:rsidRDefault="00724803">
      <w:pPr>
        <w:pStyle w:val="Zkladntext"/>
        <w:ind w:left="674"/>
        <w:rPr>
          <w:rFonts w:cs="Arial"/>
        </w:rPr>
      </w:pPr>
      <w:r w:rsidRPr="00724803">
        <w:rPr>
          <w:rFonts w:cs="Arial"/>
        </w:rPr>
        <w:t>Pokyny pro bezpečné zacházení:</w:t>
      </w:r>
    </w:p>
    <w:p w:rsidR="0097298B" w:rsidRPr="00724803" w:rsidRDefault="00724803">
      <w:pPr>
        <w:pStyle w:val="Zkladntext"/>
        <w:ind w:right="1111"/>
        <w:rPr>
          <w:rFonts w:cs="Arial"/>
        </w:rPr>
      </w:pPr>
      <w:r w:rsidRPr="00724803">
        <w:rPr>
          <w:rFonts w:cs="Arial"/>
        </w:rPr>
        <w:t>P101 Je-li nutná lékařská pomoc, mějte po ruce obal nebo štítek výrobku. P102 Uchovávejte mimo dosah dětí.</w:t>
      </w:r>
    </w:p>
    <w:p w:rsidR="0097298B" w:rsidRPr="00724803" w:rsidRDefault="00724803">
      <w:pPr>
        <w:pStyle w:val="Zkladntext"/>
        <w:spacing w:line="228" w:lineRule="exact"/>
        <w:rPr>
          <w:rFonts w:cs="Arial"/>
        </w:rPr>
      </w:pPr>
      <w:r w:rsidRPr="00724803">
        <w:rPr>
          <w:rFonts w:cs="Arial"/>
        </w:rPr>
        <w:t>P280 Používejte ochranné rukavice a ochranné brýle/obličejový štít.</w:t>
      </w:r>
    </w:p>
    <w:p w:rsidR="0097298B" w:rsidRPr="00724803" w:rsidRDefault="0097298B">
      <w:pPr>
        <w:spacing w:line="228" w:lineRule="exact"/>
        <w:rPr>
          <w:rFonts w:ascii="Arial" w:hAnsi="Arial" w:cs="Arial"/>
        </w:rPr>
        <w:sectPr w:rsidR="0097298B" w:rsidRPr="00724803">
          <w:type w:val="continuous"/>
          <w:pgSz w:w="11900" w:h="16840"/>
          <w:pgMar w:top="1760" w:right="1680" w:bottom="1560" w:left="1140" w:header="708" w:footer="708" w:gutter="0"/>
          <w:cols w:space="708"/>
        </w:sectPr>
      </w:pPr>
    </w:p>
    <w:p w:rsidR="0097298B" w:rsidRPr="00724803" w:rsidRDefault="00724803">
      <w:pPr>
        <w:spacing w:before="2" w:line="190" w:lineRule="exact"/>
        <w:rPr>
          <w:rFonts w:ascii="Arial" w:hAnsi="Arial" w:cs="Arial"/>
          <w:sz w:val="19"/>
          <w:szCs w:val="19"/>
        </w:rPr>
      </w:pPr>
      <w:r w:rsidRPr="00724803">
        <w:rPr>
          <w:rFonts w:ascii="Arial" w:hAnsi="Arial" w:cs="Arial"/>
        </w:rPr>
        <w:lastRenderedPageBreak/>
        <w:pict>
          <v:group id="_x0000_s1122" style="position:absolute;margin-left:378.5pt;margin-top:655.55pt;width:14.3pt;height:30.6pt;z-index:-1300;mso-position-horizontal-relative:page;mso-position-vertical-relative:page" coordorigin="7570,13111" coordsize="286,612">
            <v:shape id="_x0000_s1124" type="#_x0000_t75" style="position:absolute;left:7570;top:13111;width:286;height:286">
              <v:imagedata r:id="rId16" o:title=""/>
            </v:shape>
            <v:shape id="_x0000_s1123" type="#_x0000_t75" style="position:absolute;left:7570;top:13440;width:286;height:283">
              <v:imagedata r:id="rId16" o:title=""/>
            </v:shape>
            <w10:wrap anchorx="page" anchory="page"/>
          </v:group>
        </w:pict>
      </w:r>
      <w:r w:rsidRPr="00724803">
        <w:rPr>
          <w:rFonts w:ascii="Arial" w:hAnsi="Arial" w:cs="Arial"/>
        </w:rPr>
        <w:pict>
          <v:group id="_x0000_s1119" style="position:absolute;margin-left:378.5pt;margin-top:702.35pt;width:14.3pt;height:30.6pt;z-index:-1299;mso-position-horizontal-relative:page;mso-position-vertical-relative:page" coordorigin="7570,14047" coordsize="286,612">
            <v:shape id="_x0000_s1121" type="#_x0000_t75" style="position:absolute;left:7570;top:14047;width:286;height:283">
              <v:imagedata r:id="rId17" o:title=""/>
            </v:shape>
            <v:shape id="_x0000_s1120" type="#_x0000_t75" style="position:absolute;left:7570;top:14374;width:286;height:286">
              <v:imagedata r:id="rId17" o:title=""/>
            </v:shape>
            <w10:wrap anchorx="page" anchory="page"/>
          </v:group>
        </w:pict>
      </w:r>
    </w:p>
    <w:p w:rsidR="0097298B" w:rsidRPr="00724803" w:rsidRDefault="00724803">
      <w:pPr>
        <w:pStyle w:val="Zkladntext"/>
        <w:spacing w:before="74"/>
        <w:ind w:right="311"/>
        <w:rPr>
          <w:rFonts w:cs="Arial"/>
        </w:rPr>
      </w:pPr>
      <w:r w:rsidRPr="00724803">
        <w:rPr>
          <w:rFonts w:cs="Arial"/>
        </w:rPr>
        <w:t>P302+P352 PŘI STYKU S KŮŽÍ: Omyjte velkým množstvím vody.</w:t>
      </w:r>
    </w:p>
    <w:p w:rsidR="0097298B" w:rsidRPr="00724803" w:rsidRDefault="00724803" w:rsidP="00724803">
      <w:pPr>
        <w:pStyle w:val="Zkladntext"/>
        <w:ind w:right="41"/>
        <w:rPr>
          <w:rFonts w:cs="Arial"/>
        </w:rPr>
      </w:pPr>
      <w:r w:rsidRPr="00724803">
        <w:rPr>
          <w:rFonts w:cs="Arial"/>
        </w:rPr>
        <w:t>P305 + P351 + P338 PŘI ZASAŽENÍ OČÍ: Několik minut opatrně vyplachujte vodou. Vyjměte kontaktní čočky, jsou-li nasazeny</w:t>
      </w:r>
      <w:r>
        <w:rPr>
          <w:rFonts w:cs="Arial"/>
        </w:rPr>
        <w:t>,</w:t>
      </w:r>
      <w:r w:rsidRPr="00724803">
        <w:rPr>
          <w:rFonts w:cs="Arial"/>
        </w:rPr>
        <w:t xml:space="preserve"> a pokud je lze vyjmout snadno. Pokračujte ve vyplachování.</w:t>
      </w:r>
    </w:p>
    <w:p w:rsidR="00724803" w:rsidRDefault="00724803" w:rsidP="00724803">
      <w:pPr>
        <w:pStyle w:val="Zkladntext"/>
        <w:ind w:right="41"/>
        <w:rPr>
          <w:rFonts w:cs="Arial"/>
        </w:rPr>
      </w:pPr>
      <w:r w:rsidRPr="00724803">
        <w:rPr>
          <w:rFonts w:cs="Arial"/>
        </w:rPr>
        <w:t xml:space="preserve">P332+P313 Při podráždění kůže: Vyhledejte lékařskou pomoc/ošetření. </w:t>
      </w:r>
    </w:p>
    <w:p w:rsidR="0097298B" w:rsidRPr="00724803" w:rsidRDefault="00724803" w:rsidP="00724803">
      <w:pPr>
        <w:pStyle w:val="Zkladntext"/>
        <w:ind w:right="41"/>
        <w:rPr>
          <w:rFonts w:cs="Arial"/>
        </w:rPr>
      </w:pPr>
      <w:r w:rsidRPr="00724803">
        <w:rPr>
          <w:rFonts w:cs="Arial"/>
        </w:rPr>
        <w:t>P333+P313 Při podráždění kůže nebo vyrážce: Vyhledejte lékařskou pomoc/ošetření. P337+P313 Přetrvává-li podráždění očí: Vyhledejte lékařskou pomoc/ošetření.</w:t>
      </w:r>
    </w:p>
    <w:p w:rsidR="00724803" w:rsidRDefault="00724803" w:rsidP="00724803">
      <w:pPr>
        <w:pStyle w:val="Zkladntext"/>
        <w:ind w:right="41"/>
        <w:rPr>
          <w:rFonts w:cs="Arial"/>
        </w:rPr>
      </w:pPr>
      <w:r w:rsidRPr="00724803">
        <w:rPr>
          <w:rFonts w:cs="Arial"/>
        </w:rPr>
        <w:t xml:space="preserve">P362 Kontaminovaný oděv svlékněte a před opětovným použitím ho vyperte. </w:t>
      </w:r>
    </w:p>
    <w:p w:rsidR="0097298B" w:rsidRPr="00724803" w:rsidRDefault="00724803" w:rsidP="00724803">
      <w:pPr>
        <w:pStyle w:val="Zkladntext"/>
        <w:ind w:right="41"/>
        <w:rPr>
          <w:rFonts w:cs="Arial"/>
        </w:rPr>
      </w:pPr>
      <w:r w:rsidRPr="00724803">
        <w:rPr>
          <w:rFonts w:cs="Arial"/>
        </w:rPr>
        <w:t>P501 Odstraňte obsah v souladu s místními předpisy.</w:t>
      </w:r>
    </w:p>
    <w:p w:rsidR="0097298B" w:rsidRPr="00724803" w:rsidRDefault="00724803">
      <w:pPr>
        <w:pStyle w:val="Zkladntext"/>
        <w:ind w:right="6875" w:hanging="567"/>
        <w:rPr>
          <w:rFonts w:cs="Arial"/>
        </w:rPr>
      </w:pPr>
      <w:r w:rsidRPr="00724803">
        <w:rPr>
          <w:rFonts w:cs="Arial"/>
        </w:rPr>
        <w:t>Zvláštní ustanovení: Žádné</w:t>
      </w:r>
    </w:p>
    <w:p w:rsidR="0097298B" w:rsidRPr="00724803" w:rsidRDefault="00724803">
      <w:pPr>
        <w:pStyle w:val="Zkladntext"/>
        <w:ind w:left="674" w:right="311"/>
        <w:rPr>
          <w:rFonts w:cs="Arial"/>
        </w:rPr>
      </w:pPr>
      <w:r w:rsidRPr="00724803">
        <w:rPr>
          <w:rFonts w:cs="Arial"/>
        </w:rPr>
        <w:t>Obsah</w:t>
      </w:r>
    </w:p>
    <w:p w:rsidR="0097298B" w:rsidRPr="00724803" w:rsidRDefault="00724803">
      <w:pPr>
        <w:pStyle w:val="Zkladntext"/>
        <w:ind w:right="311"/>
        <w:rPr>
          <w:rFonts w:cs="Arial"/>
        </w:rPr>
      </w:pPr>
      <w:r w:rsidRPr="00724803">
        <w:rPr>
          <w:rFonts w:cs="Arial"/>
        </w:rPr>
        <w:t>EUKALYPTOL</w:t>
      </w:r>
    </w:p>
    <w:p w:rsidR="00724803" w:rsidRDefault="00724803">
      <w:pPr>
        <w:pStyle w:val="Zkladntext"/>
        <w:ind w:right="3264"/>
        <w:rPr>
          <w:rFonts w:cs="Arial"/>
        </w:rPr>
      </w:pPr>
      <w:proofErr w:type="spellStart"/>
      <w:r w:rsidRPr="00724803">
        <w:rPr>
          <w:rFonts w:cs="Arial"/>
        </w:rPr>
        <w:t>COUMARIN</w:t>
      </w:r>
      <w:proofErr w:type="spellEnd"/>
      <w:r w:rsidRPr="00724803">
        <w:rPr>
          <w:rFonts w:cs="Arial"/>
        </w:rPr>
        <w:t xml:space="preserve">: Může vyvolat alergickou reakci. </w:t>
      </w:r>
    </w:p>
    <w:p w:rsidR="0097298B" w:rsidRPr="00724803" w:rsidRDefault="00724803">
      <w:pPr>
        <w:pStyle w:val="Zkladntext"/>
        <w:ind w:right="3264"/>
        <w:rPr>
          <w:rFonts w:cs="Arial"/>
        </w:rPr>
      </w:pPr>
      <w:r w:rsidRPr="00724803">
        <w:rPr>
          <w:rFonts w:cs="Arial"/>
        </w:rPr>
        <w:t>GERANIOL: Může vyvolat alergickou reakci.</w:t>
      </w:r>
    </w:p>
    <w:p w:rsidR="0097298B" w:rsidRPr="00724803" w:rsidRDefault="00724803">
      <w:pPr>
        <w:pStyle w:val="Zkladntext"/>
        <w:ind w:right="1918"/>
        <w:rPr>
          <w:rFonts w:cs="Arial"/>
        </w:rPr>
      </w:pPr>
      <w:proofErr w:type="spellStart"/>
      <w:r w:rsidRPr="00724803">
        <w:rPr>
          <w:rFonts w:cs="Arial"/>
        </w:rPr>
        <w:t>BUTYLPHENYL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METHYLPROPIONAL</w:t>
      </w:r>
      <w:proofErr w:type="spellEnd"/>
      <w:r w:rsidRPr="00724803">
        <w:rPr>
          <w:rFonts w:cs="Arial"/>
        </w:rPr>
        <w:t>: Může vyvolat alergickou reakci. D-limonen: Může vyvolat alergickou reakci.</w:t>
      </w:r>
    </w:p>
    <w:p w:rsidR="00724803" w:rsidRDefault="00724803">
      <w:pPr>
        <w:pStyle w:val="Zkladntext"/>
        <w:ind w:right="311"/>
        <w:rPr>
          <w:rFonts w:cs="Arial"/>
        </w:rPr>
      </w:pPr>
      <w:r w:rsidRPr="00724803">
        <w:rPr>
          <w:rFonts w:cs="Arial"/>
        </w:rPr>
        <w:t xml:space="preserve">1-METHOXY-4-PROPENYLBENZENE(E): Může vyvolat alergickou reakci. </w:t>
      </w:r>
    </w:p>
    <w:p w:rsidR="0097298B" w:rsidRPr="00724803" w:rsidRDefault="00724803">
      <w:pPr>
        <w:pStyle w:val="Zkladntext"/>
        <w:ind w:right="311"/>
        <w:rPr>
          <w:rFonts w:cs="Arial"/>
        </w:rPr>
      </w:pPr>
      <w:proofErr w:type="spellStart"/>
      <w:r w:rsidRPr="00724803">
        <w:rPr>
          <w:rFonts w:cs="Arial"/>
        </w:rPr>
        <w:t>CITRONELLOL</w:t>
      </w:r>
      <w:proofErr w:type="spellEnd"/>
      <w:r w:rsidRPr="00724803">
        <w:rPr>
          <w:rFonts w:cs="Arial"/>
        </w:rPr>
        <w:t>: Může vyvolat alergickou reakci.</w:t>
      </w:r>
    </w:p>
    <w:p w:rsidR="0097298B" w:rsidRPr="00724803" w:rsidRDefault="00724803">
      <w:pPr>
        <w:pStyle w:val="Zkladntext"/>
        <w:ind w:right="311"/>
        <w:rPr>
          <w:rFonts w:cs="Arial"/>
        </w:rPr>
      </w:pPr>
      <w:r w:rsidRPr="00724803">
        <w:rPr>
          <w:rFonts w:cs="Arial"/>
        </w:rPr>
        <w:t>BETA-</w:t>
      </w:r>
      <w:proofErr w:type="spellStart"/>
      <w:r w:rsidRPr="00724803">
        <w:rPr>
          <w:rFonts w:cs="Arial"/>
        </w:rPr>
        <w:t>PINEN</w:t>
      </w:r>
      <w:proofErr w:type="spellEnd"/>
      <w:r w:rsidRPr="00724803">
        <w:rPr>
          <w:rFonts w:cs="Arial"/>
        </w:rPr>
        <w:t>: Může vyvolat alergickou reakci.</w:t>
      </w:r>
    </w:p>
    <w:p w:rsidR="0097298B" w:rsidRPr="00724803" w:rsidRDefault="00724803">
      <w:pPr>
        <w:pStyle w:val="Zkladntext"/>
        <w:ind w:right="3264"/>
        <w:rPr>
          <w:rFonts w:cs="Arial"/>
        </w:rPr>
      </w:pPr>
      <w:r w:rsidRPr="00724803">
        <w:rPr>
          <w:rFonts w:cs="Arial"/>
        </w:rPr>
        <w:t>L-ALFA-</w:t>
      </w:r>
      <w:proofErr w:type="spellStart"/>
      <w:r w:rsidRPr="00724803">
        <w:rPr>
          <w:rFonts w:cs="Arial"/>
        </w:rPr>
        <w:t>PINEN</w:t>
      </w:r>
      <w:proofErr w:type="spellEnd"/>
      <w:r w:rsidRPr="00724803">
        <w:rPr>
          <w:rFonts w:cs="Arial"/>
        </w:rPr>
        <w:t xml:space="preserve">: Může vyvolat alergickou reakci. </w:t>
      </w:r>
      <w:proofErr w:type="spellStart"/>
      <w:r w:rsidRPr="00724803">
        <w:rPr>
          <w:rFonts w:cs="Arial"/>
        </w:rPr>
        <w:t>GERANYL</w:t>
      </w:r>
      <w:proofErr w:type="spellEnd"/>
      <w:r w:rsidRPr="00724803">
        <w:rPr>
          <w:rFonts w:cs="Arial"/>
        </w:rPr>
        <w:t xml:space="preserve"> ACETÁT: Může vyvolat alergickou reakci.</w:t>
      </w:r>
    </w:p>
    <w:p w:rsidR="00724803" w:rsidRDefault="00724803">
      <w:pPr>
        <w:pStyle w:val="Zkladntext"/>
        <w:ind w:right="1081" w:hanging="567"/>
        <w:rPr>
          <w:rFonts w:cs="Arial"/>
        </w:rPr>
      </w:pPr>
      <w:r w:rsidRPr="00724803">
        <w:rPr>
          <w:rFonts w:cs="Arial"/>
        </w:rPr>
        <w:t xml:space="preserve">Zvláštní ustanovení podle přílohy XVII nařízení </w:t>
      </w:r>
      <w:proofErr w:type="spellStart"/>
      <w:r w:rsidRPr="00724803">
        <w:rPr>
          <w:rFonts w:cs="Arial"/>
        </w:rPr>
        <w:t>REACH</w:t>
      </w:r>
      <w:proofErr w:type="spellEnd"/>
      <w:r w:rsidRPr="00724803">
        <w:rPr>
          <w:rFonts w:cs="Arial"/>
        </w:rPr>
        <w:t xml:space="preserve"> v platném znění: </w:t>
      </w:r>
    </w:p>
    <w:p w:rsidR="0097298B" w:rsidRPr="00724803" w:rsidRDefault="00724803" w:rsidP="00724803">
      <w:pPr>
        <w:pStyle w:val="Zkladntext"/>
        <w:spacing w:line="228" w:lineRule="exact"/>
        <w:ind w:right="311"/>
        <w:rPr>
          <w:rFonts w:cs="Arial"/>
        </w:rPr>
      </w:pPr>
      <w:r w:rsidRPr="00724803">
        <w:rPr>
          <w:rFonts w:cs="Arial"/>
        </w:rPr>
        <w:t>Žádné</w:t>
      </w:r>
    </w:p>
    <w:p w:rsidR="0097298B" w:rsidRPr="00724803" w:rsidRDefault="00724803">
      <w:pPr>
        <w:pStyle w:val="Zkladntext"/>
        <w:numPr>
          <w:ilvl w:val="1"/>
          <w:numId w:val="16"/>
        </w:numPr>
        <w:tabs>
          <w:tab w:val="left" w:pos="1061"/>
        </w:tabs>
        <w:ind w:left="1060" w:hanging="386"/>
        <w:rPr>
          <w:rFonts w:cs="Arial"/>
        </w:rPr>
      </w:pPr>
      <w:r w:rsidRPr="00724803">
        <w:rPr>
          <w:rFonts w:cs="Arial"/>
        </w:rPr>
        <w:t>Další nebezpečnost</w:t>
      </w:r>
    </w:p>
    <w:p w:rsidR="0097298B" w:rsidRPr="00724803" w:rsidRDefault="00724803">
      <w:pPr>
        <w:pStyle w:val="Zkladntext"/>
        <w:ind w:left="674" w:right="3587" w:firstLine="566"/>
        <w:rPr>
          <w:rFonts w:cs="Arial"/>
        </w:rPr>
      </w:pPr>
      <w:proofErr w:type="spellStart"/>
      <w:r w:rsidRPr="00724803">
        <w:rPr>
          <w:rFonts w:cs="Arial"/>
        </w:rPr>
        <w:t>vPvB</w:t>
      </w:r>
      <w:proofErr w:type="spellEnd"/>
      <w:r w:rsidRPr="00724803">
        <w:rPr>
          <w:rFonts w:cs="Arial"/>
        </w:rPr>
        <w:t xml:space="preserve"> látky: Žádné - </w:t>
      </w:r>
      <w:proofErr w:type="spellStart"/>
      <w:r w:rsidRPr="00724803">
        <w:rPr>
          <w:rFonts w:cs="Arial"/>
        </w:rPr>
        <w:t>PBT</w:t>
      </w:r>
      <w:proofErr w:type="spellEnd"/>
      <w:r w:rsidRPr="00724803">
        <w:rPr>
          <w:rFonts w:cs="Arial"/>
        </w:rPr>
        <w:t xml:space="preserve"> látky: Žádné jiné nebezpečí:</w:t>
      </w:r>
    </w:p>
    <w:p w:rsidR="0097298B" w:rsidRPr="00724803" w:rsidRDefault="00724803">
      <w:pPr>
        <w:pStyle w:val="Zkladntext"/>
        <w:spacing w:line="228" w:lineRule="exact"/>
        <w:ind w:right="311"/>
        <w:rPr>
          <w:rFonts w:cs="Arial"/>
        </w:rPr>
      </w:pPr>
      <w:r w:rsidRPr="00724803">
        <w:rPr>
          <w:rFonts w:cs="Arial"/>
        </w:rPr>
        <w:t>Žádné jiné nebezpečí</w:t>
      </w:r>
    </w:p>
    <w:p w:rsidR="0097298B" w:rsidRPr="00724803" w:rsidRDefault="0097298B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>
      <w:pPr>
        <w:pStyle w:val="Nadpis1"/>
        <w:ind w:right="1081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117" style="position:absolute;left:0;text-align:left;margin-left:59.5pt;margin-top:-2.5pt;width:477.6pt;height:.1pt;z-index:-1302;mso-position-horizontal-relative:page" coordorigin="1190,-50" coordsize="9552,2">
            <v:shape id="_x0000_s1118" style="position:absolute;left:1190;top:-50;width:9552;height:2" coordorigin="1190,-50" coordsize="9552,0" path="m1190,-50r9552,e" filled="f" strokeweight=".25pt">
              <v:path arrowok="t"/>
            </v:shape>
            <w10:wrap anchorx="page"/>
          </v:group>
        </w:pict>
      </w:r>
      <w:r w:rsidRPr="00724803">
        <w:rPr>
          <w:rFonts w:cs="Arial"/>
          <w:color w:val="0000FF"/>
        </w:rPr>
        <w:t>ODDÍL 3: Složení nebo informace o složkách</w:t>
      </w:r>
    </w:p>
    <w:p w:rsidR="00724803" w:rsidRDefault="00724803">
      <w:pPr>
        <w:pStyle w:val="Zkladntext"/>
        <w:numPr>
          <w:ilvl w:val="1"/>
          <w:numId w:val="15"/>
        </w:numPr>
        <w:tabs>
          <w:tab w:val="left" w:pos="1064"/>
        </w:tabs>
        <w:spacing w:before="3"/>
        <w:ind w:right="7574" w:hanging="566"/>
        <w:rPr>
          <w:rFonts w:cs="Arial"/>
        </w:rPr>
      </w:pPr>
      <w:r w:rsidRPr="00724803">
        <w:rPr>
          <w:rFonts w:cs="Arial"/>
        </w:rPr>
        <w:t xml:space="preserve">Látky </w:t>
      </w:r>
    </w:p>
    <w:p w:rsidR="0097298B" w:rsidRPr="00724803" w:rsidRDefault="00724803" w:rsidP="00724803">
      <w:pPr>
        <w:pStyle w:val="Zkladntext"/>
        <w:ind w:right="311"/>
        <w:rPr>
          <w:rFonts w:cs="Arial"/>
        </w:rPr>
      </w:pPr>
      <w:r w:rsidRPr="00724803">
        <w:rPr>
          <w:rFonts w:cs="Arial"/>
        </w:rPr>
        <w:t>Není relevantní</w:t>
      </w:r>
    </w:p>
    <w:p w:rsidR="0097298B" w:rsidRPr="00724803" w:rsidRDefault="00724803">
      <w:pPr>
        <w:pStyle w:val="Zkladntext"/>
        <w:numPr>
          <w:ilvl w:val="1"/>
          <w:numId w:val="15"/>
        </w:numPr>
        <w:tabs>
          <w:tab w:val="left" w:pos="1064"/>
        </w:tabs>
        <w:spacing w:line="228" w:lineRule="exact"/>
        <w:ind w:left="1063"/>
        <w:rPr>
          <w:rFonts w:cs="Arial"/>
        </w:rPr>
      </w:pPr>
      <w:r w:rsidRPr="00724803">
        <w:rPr>
          <w:rFonts w:cs="Arial"/>
        </w:rPr>
        <w:t>Směsi</w:t>
      </w:r>
    </w:p>
    <w:p w:rsidR="0097298B" w:rsidRPr="00724803" w:rsidRDefault="00724803">
      <w:pPr>
        <w:pStyle w:val="Zkladntext"/>
        <w:ind w:right="311"/>
        <w:rPr>
          <w:rFonts w:cs="Arial"/>
        </w:rPr>
      </w:pPr>
      <w:r w:rsidRPr="00724803">
        <w:rPr>
          <w:rFonts w:cs="Arial"/>
        </w:rPr>
        <w:pict>
          <v:group id="_x0000_s1114" style="position:absolute;left:0;text-align:left;margin-left:378.5pt;margin-top:106.7pt;width:14.3pt;height:30.6pt;z-index:-1301;mso-position-horizontal-relative:page" coordorigin="7570,2134" coordsize="286,612">
            <v:shape id="_x0000_s1116" type="#_x0000_t75" style="position:absolute;left:7570;top:2134;width:286;height:286">
              <v:imagedata r:id="rId16" o:title=""/>
            </v:shape>
            <v:shape id="_x0000_s1115" type="#_x0000_t75" style="position:absolute;left:7570;top:2463;width:286;height:283">
              <v:imagedata r:id="rId16" o:title=""/>
            </v:shape>
            <w10:wrap anchorx="page"/>
          </v:group>
        </w:pict>
      </w:r>
      <w:r w:rsidRPr="00724803">
        <w:rPr>
          <w:rFonts w:cs="Arial"/>
        </w:rPr>
        <w:t xml:space="preserve">Nebezpečné složky ve smyslu nařízení </w:t>
      </w:r>
      <w:proofErr w:type="spellStart"/>
      <w:r w:rsidRPr="00724803">
        <w:rPr>
          <w:rFonts w:cs="Arial"/>
        </w:rPr>
        <w:t>CLP</w:t>
      </w:r>
      <w:proofErr w:type="spellEnd"/>
      <w:r w:rsidRPr="00724803">
        <w:rPr>
          <w:rFonts w:cs="Arial"/>
        </w:rPr>
        <w:t xml:space="preserve"> a související klasifikace:</w:t>
      </w:r>
    </w:p>
    <w:p w:rsidR="0097298B" w:rsidRPr="00724803" w:rsidRDefault="0097298B">
      <w:pPr>
        <w:spacing w:before="13" w:line="220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962"/>
        <w:gridCol w:w="2210"/>
        <w:gridCol w:w="2551"/>
        <w:gridCol w:w="3233"/>
      </w:tblGrid>
      <w:tr w:rsidR="0097298B" w:rsidRPr="00724803">
        <w:trPr>
          <w:trHeight w:hRule="exact" w:val="245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4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b/>
                <w:sz w:val="20"/>
              </w:rPr>
              <w:t>Množství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b/>
                <w:sz w:val="20"/>
              </w:rPr>
              <w:t>Název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b/>
                <w:sz w:val="20"/>
              </w:rPr>
              <w:t>Ident</w:t>
            </w:r>
            <w:proofErr w:type="spellEnd"/>
            <w:r w:rsidRPr="00724803">
              <w:rPr>
                <w:rFonts w:ascii="Arial" w:hAnsi="Arial" w:cs="Arial"/>
                <w:b/>
                <w:sz w:val="20"/>
              </w:rPr>
              <w:t>. číslo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4" w:lineRule="exact"/>
              <w:ind w:left="58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b/>
                <w:sz w:val="20"/>
              </w:rPr>
              <w:t>Klasifikace</w:t>
            </w:r>
          </w:p>
        </w:tc>
      </w:tr>
      <w:tr w:rsidR="0097298B" w:rsidRPr="00724803">
        <w:trPr>
          <w:trHeight w:hRule="exact" w:val="70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5%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10%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3A,4,5,6,7,7A-HEXAHYDRO-4,7-METHANO- 1-INDEN-5(6)-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724803">
            <w:pPr>
              <w:pStyle w:val="TableParagraph"/>
              <w:tabs>
                <w:tab w:val="left" w:pos="1266"/>
              </w:tabs>
              <w:spacing w:line="228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5413-60-5</w:t>
            </w:r>
          </w:p>
          <w:p w:rsidR="0097298B" w:rsidRPr="00724803" w:rsidRDefault="00724803" w:rsidP="00724803">
            <w:pPr>
              <w:pStyle w:val="TableParagraph"/>
              <w:tabs>
                <w:tab w:val="left" w:pos="1266"/>
              </w:tabs>
              <w:spacing w:line="228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226-501-6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4.1/C3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3 H412</w:t>
            </w:r>
          </w:p>
        </w:tc>
      </w:tr>
      <w:tr w:rsidR="0097298B" w:rsidRPr="00724803">
        <w:trPr>
          <w:trHeight w:hRule="exact" w:val="703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5%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10%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Dowanol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DPM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dipropylenglykol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methylether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724803">
            <w:pPr>
              <w:pStyle w:val="TableParagraph"/>
              <w:tabs>
                <w:tab w:val="left" w:pos="1266"/>
              </w:tabs>
              <w:spacing w:line="228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34590-94-8</w:t>
            </w:r>
          </w:p>
          <w:p w:rsidR="0097298B" w:rsidRPr="00724803" w:rsidRDefault="00724803" w:rsidP="00724803">
            <w:pPr>
              <w:pStyle w:val="TableParagraph"/>
              <w:tabs>
                <w:tab w:val="left" w:pos="1266"/>
                <w:tab w:val="right" w:pos="2176"/>
              </w:tabs>
              <w:spacing w:line="228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252-104-2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 w:right="17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látka s limity expozice na pracovišti</w:t>
            </w:r>
          </w:p>
        </w:tc>
      </w:tr>
      <w:tr w:rsidR="0097298B" w:rsidRPr="00724803">
        <w:trPr>
          <w:trHeight w:hRule="exact" w:val="93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5% -</w:t>
            </w:r>
          </w:p>
          <w:p w:rsidR="0097298B" w:rsidRPr="00724803" w:rsidRDefault="00724803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10%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LINALOOLACETÁT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8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115-95-7</w:t>
            </w:r>
          </w:p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204-116-4</w:t>
            </w:r>
          </w:p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01-21194547</w:t>
            </w:r>
          </w:p>
          <w:p w:rsidR="0097298B" w:rsidRPr="00724803" w:rsidRDefault="00724803">
            <w:pPr>
              <w:pStyle w:val="TableParagraph"/>
              <w:ind w:left="126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89-19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97" w:line="340" w:lineRule="auto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3.2/2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H315 3.3/2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Eye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2 H319</w:t>
            </w:r>
          </w:p>
        </w:tc>
      </w:tr>
      <w:tr w:rsidR="0097298B" w:rsidRPr="00724803">
        <w:trPr>
          <w:trHeight w:hRule="exact" w:val="571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5%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10%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w w:val="95"/>
                <w:sz w:val="20"/>
              </w:rPr>
              <w:t xml:space="preserve">P-MENTH-1-EN-8-YL </w:t>
            </w:r>
            <w:proofErr w:type="spellStart"/>
            <w:r w:rsidRPr="00724803">
              <w:rPr>
                <w:rFonts w:ascii="Arial" w:hAnsi="Arial" w:cs="Arial"/>
                <w:w w:val="95"/>
                <w:sz w:val="20"/>
              </w:rPr>
              <w:t>ACETATE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6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8007-35-0</w:t>
            </w:r>
          </w:p>
          <w:p w:rsidR="0097298B" w:rsidRPr="00724803" w:rsidRDefault="00724803" w:rsidP="00724803">
            <w:pPr>
              <w:pStyle w:val="TableParagraph"/>
              <w:tabs>
                <w:tab w:val="left" w:pos="1266"/>
              </w:tabs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232-357-5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5" w:line="237" w:lineRule="auto"/>
              <w:ind w:left="58" w:right="343" w:firstLine="31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</w:rPr>
              <w:pict>
                <v:shape id="_x0000_i1029" type="#_x0000_t75" style="width:14.4pt;height:14.4pt;mso-position-horizontal-relative:char;mso-position-vertical-relative:line">
                  <v:imagedata r:id="rId17" o:title=""/>
                </v:shape>
              </w:pict>
            </w:r>
            <w:r w:rsidRPr="00724803">
              <w:rPr>
                <w:rFonts w:ascii="Arial" w:hAnsi="Arial" w:cs="Arial"/>
                <w:sz w:val="20"/>
              </w:rPr>
              <w:t xml:space="preserve">  4.2/C2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1 H411</w:t>
            </w:r>
          </w:p>
        </w:tc>
      </w:tr>
      <w:tr w:rsidR="0097298B" w:rsidRPr="00724803">
        <w:trPr>
          <w:trHeight w:hRule="exact" w:val="93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5%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10%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LINALOOL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78-70-6</w:t>
            </w:r>
          </w:p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201-134-4</w:t>
            </w:r>
          </w:p>
          <w:p w:rsidR="0097298B" w:rsidRPr="00724803" w:rsidRDefault="00724803">
            <w:pPr>
              <w:pStyle w:val="TableParagraph"/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01-21194740</w:t>
            </w:r>
          </w:p>
          <w:p w:rsidR="0097298B" w:rsidRPr="00724803" w:rsidRDefault="00724803">
            <w:pPr>
              <w:pStyle w:val="TableParagraph"/>
              <w:ind w:left="126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16-42-0004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97" w:line="340" w:lineRule="auto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3.2/2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H315 3.3/2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Eye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2 H319</w:t>
            </w:r>
          </w:p>
        </w:tc>
      </w:tr>
      <w:tr w:rsidR="0097298B" w:rsidRPr="00724803">
        <w:trPr>
          <w:trHeight w:hRule="exact" w:val="93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1%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1,3,4,6,7,8-hexahydro- 4,6,6,7,8,8-hexamethyl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indeno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[</w:t>
            </w:r>
            <w:proofErr w:type="gramStart"/>
            <w:r w:rsidRPr="00724803">
              <w:rPr>
                <w:rFonts w:ascii="Arial" w:hAnsi="Arial" w:cs="Arial"/>
                <w:sz w:val="20"/>
              </w:rPr>
              <w:t>5,6-c]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pyran</w:t>
            </w:r>
            <w:proofErr w:type="spellEnd"/>
            <w:proofErr w:type="gramEnd"/>
            <w:r w:rsidRPr="00724803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galaxolide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;  (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HHCB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724803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  <w:sz w:val="20"/>
              </w:rPr>
              <w:t>Index číslo:</w:t>
            </w:r>
            <w:r w:rsidRPr="00724803">
              <w:rPr>
                <w:rFonts w:ascii="Arial" w:hAnsi="Arial" w:cs="Arial"/>
                <w:sz w:val="20"/>
              </w:rPr>
              <w:tab/>
              <w:t>603-212-00-7</w:t>
            </w:r>
          </w:p>
          <w:p w:rsidR="0097298B" w:rsidRPr="00724803" w:rsidRDefault="00724803" w:rsidP="00724803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1222-05-5</w:t>
            </w:r>
          </w:p>
          <w:p w:rsidR="0097298B" w:rsidRPr="00724803" w:rsidRDefault="00724803" w:rsidP="00724803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214-946-9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20" w:line="328" w:lineRule="exact"/>
              <w:ind w:left="476" w:right="17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4.1/A1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Acute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1 H400 4.1/C1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1</w:t>
            </w:r>
          </w:p>
          <w:p w:rsidR="0097298B" w:rsidRPr="00724803" w:rsidRDefault="00724803">
            <w:pPr>
              <w:pStyle w:val="TableParagraph"/>
              <w:spacing w:line="205" w:lineRule="exact"/>
              <w:ind w:left="58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H410</w:t>
            </w:r>
          </w:p>
        </w:tc>
      </w:tr>
    </w:tbl>
    <w:p w:rsidR="0097298B" w:rsidRPr="00724803" w:rsidRDefault="0097298B">
      <w:pPr>
        <w:spacing w:line="205" w:lineRule="exact"/>
        <w:rPr>
          <w:rFonts w:ascii="Arial" w:eastAsia="Arial" w:hAnsi="Arial" w:cs="Arial"/>
          <w:sz w:val="20"/>
          <w:szCs w:val="20"/>
        </w:rPr>
        <w:sectPr w:rsidR="0097298B" w:rsidRPr="00724803">
          <w:pgSz w:w="11900" w:h="16840"/>
          <w:pgMar w:top="1760" w:right="1080" w:bottom="1560" w:left="1140" w:header="566" w:footer="1372" w:gutter="0"/>
          <w:cols w:space="708"/>
        </w:sectPr>
      </w:pPr>
    </w:p>
    <w:p w:rsidR="0097298B" w:rsidRPr="00724803" w:rsidRDefault="00724803">
      <w:pPr>
        <w:spacing w:before="7" w:line="260" w:lineRule="exact"/>
        <w:rPr>
          <w:rFonts w:ascii="Arial" w:hAnsi="Arial" w:cs="Arial"/>
          <w:sz w:val="26"/>
          <w:szCs w:val="26"/>
        </w:rPr>
      </w:pPr>
      <w:r w:rsidRPr="00724803">
        <w:rPr>
          <w:rFonts w:ascii="Arial" w:hAnsi="Arial" w:cs="Arial"/>
        </w:rPr>
        <w:lastRenderedPageBreak/>
        <w:pict>
          <v:group id="_x0000_s1110" style="position:absolute;margin-left:378.5pt;margin-top:126.35pt;width:14.3pt;height:30.6pt;z-index:-1298;mso-position-horizontal-relative:page;mso-position-vertical-relative:page" coordorigin="7570,2527" coordsize="286,612">
            <v:shape id="_x0000_s1112" type="#_x0000_t75" style="position:absolute;left:7570;top:2527;width:286;height:283">
              <v:imagedata r:id="rId16" o:title=""/>
            </v:shape>
            <v:shape id="_x0000_s1111" type="#_x0000_t75" style="position:absolute;left:7570;top:2854;width:286;height:286">
              <v:imagedata r:id="rId17" o:title=""/>
            </v:shape>
            <w10:wrap anchorx="page" anchory="page"/>
          </v:group>
        </w:pict>
      </w:r>
      <w:r w:rsidRPr="00724803">
        <w:rPr>
          <w:rFonts w:ascii="Arial" w:hAnsi="Arial" w:cs="Arial"/>
        </w:rPr>
        <w:pict>
          <v:group id="_x0000_s1107" style="position:absolute;margin-left:378.5pt;margin-top:171.25pt;width:14.3pt;height:30.75pt;z-index:-1297;mso-position-horizontal-relative:page;mso-position-vertical-relative:page" coordorigin="7570,3425" coordsize="286,615">
            <v:shape id="_x0000_s1109" type="#_x0000_t75" style="position:absolute;left:7570;top:3425;width:286;height:286">
              <v:imagedata r:id="rId16" o:title=""/>
            </v:shape>
            <v:shape id="_x0000_s1108" type="#_x0000_t75" style="position:absolute;left:7570;top:3754;width:286;height:286">
              <v:imagedata r:id="rId16" o:title=""/>
            </v:shape>
            <w10:wrap anchorx="page" anchory="page"/>
          </v:group>
        </w:pict>
      </w:r>
      <w:r w:rsidRPr="00724803">
        <w:rPr>
          <w:rFonts w:ascii="Arial" w:hAnsi="Arial" w:cs="Arial"/>
        </w:rPr>
        <w:pict>
          <v:group id="_x0000_s1104" style="position:absolute;margin-left:378.5pt;margin-top:241.8pt;width:14.3pt;height:30.6pt;z-index:-1296;mso-position-horizontal-relative:page;mso-position-vertical-relative:page" coordorigin="7570,4836" coordsize="286,612">
            <v:shape id="_x0000_s1106" type="#_x0000_t75" style="position:absolute;left:7570;top:4836;width:286;height:286">
              <v:imagedata r:id="rId16" o:title=""/>
            </v:shape>
            <v:shape id="_x0000_s1105" type="#_x0000_t75" style="position:absolute;left:7570;top:5162;width:286;height:286">
              <v:imagedata r:id="rId16" o:title=""/>
            </v:shape>
            <w10:wrap anchorx="page" anchory="page"/>
          </v:group>
        </w:pict>
      </w:r>
      <w:r w:rsidRPr="00724803">
        <w:rPr>
          <w:rFonts w:ascii="Arial" w:hAnsi="Arial" w:cs="Arial"/>
        </w:rPr>
        <w:pict>
          <v:group id="_x0000_s1099" style="position:absolute;margin-left:378.5pt;margin-top:288.5pt;width:14.3pt;height:64.2pt;z-index:-1295;mso-position-horizontal-relative:page;mso-position-vertical-relative:page" coordorigin="7570,5770" coordsize="286,1284">
            <v:shape id="_x0000_s1103" type="#_x0000_t75" style="position:absolute;left:7570;top:5770;width:286;height:286">
              <v:imagedata r:id="rId18" o:title=""/>
            </v:shape>
            <v:shape id="_x0000_s1102" type="#_x0000_t75" style="position:absolute;left:7570;top:6098;width:286;height:286">
              <v:imagedata r:id="rId16" o:title=""/>
            </v:shape>
            <v:shape id="_x0000_s1101" type="#_x0000_t75" style="position:absolute;left:7570;top:6425;width:286;height:286">
              <v:imagedata r:id="rId19" o:title=""/>
            </v:shape>
            <v:shape id="_x0000_s1100" type="#_x0000_t75" style="position:absolute;left:7570;top:6768;width:286;height:286">
              <v:imagedata r:id="rId16" o:title=""/>
            </v:shape>
            <w10:wrap anchorx="page" anchory="page"/>
          </v:group>
        </w:pict>
      </w:r>
      <w:r w:rsidRPr="00724803">
        <w:rPr>
          <w:rFonts w:ascii="Arial" w:hAnsi="Arial" w:cs="Arial"/>
        </w:rPr>
        <w:pict>
          <v:group id="_x0000_s1096" style="position:absolute;margin-left:378.5pt;margin-top:373.7pt;width:14.3pt;height:30.6pt;z-index:-1294;mso-position-horizontal-relative:page;mso-position-vertical-relative:page" coordorigin="7570,7474" coordsize="286,612">
            <v:shape id="_x0000_s1098" type="#_x0000_t75" style="position:absolute;left:7570;top:7474;width:286;height:283">
              <v:imagedata r:id="rId18" o:title=""/>
            </v:shape>
            <v:shape id="_x0000_s1097" type="#_x0000_t75" style="position:absolute;left:7570;top:7800;width:286;height:286">
              <v:imagedata r:id="rId16" o:title=""/>
            </v:shape>
            <w10:wrap anchorx="page" anchory="page"/>
          </v:group>
        </w:pict>
      </w:r>
      <w:r w:rsidRPr="00724803">
        <w:rPr>
          <w:rFonts w:ascii="Arial" w:hAnsi="Arial" w:cs="Arial"/>
        </w:rPr>
        <w:pict>
          <v:group id="_x0000_s1089" style="position:absolute;margin-left:378.5pt;margin-top:420.35pt;width:14.3pt;height:96.85pt;z-index:-1293;mso-position-horizontal-relative:page;mso-position-vertical-relative:page" coordorigin="7570,8407" coordsize="286,1937">
            <v:shape id="_x0000_s1095" type="#_x0000_t75" style="position:absolute;left:7570;top:8407;width:286;height:286">
              <v:imagedata r:id="rId16" o:title=""/>
            </v:shape>
            <v:shape id="_x0000_s1094" type="#_x0000_t75" style="position:absolute;left:7570;top:8736;width:286;height:283">
              <v:imagedata r:id="rId20" o:title=""/>
            </v:shape>
            <v:shape id="_x0000_s1093" type="#_x0000_t75" style="position:absolute;left:7570;top:9062;width:286;height:286">
              <v:imagedata r:id="rId16" o:title=""/>
            </v:shape>
            <v:shape id="_x0000_s1092" type="#_x0000_t75" style="position:absolute;left:7570;top:9406;width:286;height:283">
              <v:imagedata r:id="rId16" o:title=""/>
            </v:shape>
            <v:shape id="_x0000_s1091" type="#_x0000_t75" style="position:absolute;left:7570;top:9732;width:286;height:286">
              <v:imagedata r:id="rId16" o:title=""/>
            </v:shape>
            <v:shape id="_x0000_s1090" type="#_x0000_t75" style="position:absolute;left:7570;top:10058;width:286;height:286">
              <v:imagedata r:id="rId16" o:title=""/>
            </v:shape>
            <w10:wrap anchorx="page" anchory="page"/>
          </v:group>
        </w:pict>
      </w:r>
      <w:r w:rsidRPr="00724803">
        <w:rPr>
          <w:rFonts w:ascii="Arial" w:hAnsi="Arial" w:cs="Arial"/>
        </w:rPr>
        <w:pict>
          <v:group id="_x0000_s1086" style="position:absolute;margin-left:378.5pt;margin-top:530.9pt;width:14.3pt;height:30.6pt;z-index:-1292;mso-position-horizontal-relative:page;mso-position-vertical-relative:page" coordorigin="7570,10618" coordsize="286,612">
            <v:shape id="_x0000_s1088" type="#_x0000_t75" style="position:absolute;left:7570;top:10618;width:286;height:283">
              <v:imagedata r:id="rId19" o:title=""/>
            </v:shape>
            <v:shape id="_x0000_s1087" type="#_x0000_t75" style="position:absolute;left:7570;top:10944;width:286;height:286">
              <v:imagedata r:id="rId17" o:title=""/>
            </v:shape>
            <w10:wrap anchorx="page" anchory="page"/>
          </v:group>
        </w:pict>
      </w:r>
      <w:r w:rsidRPr="00724803">
        <w:rPr>
          <w:rFonts w:ascii="Arial" w:hAnsi="Arial" w:cs="Arial"/>
        </w:rPr>
        <w:pict>
          <v:group id="_x0000_s1080" style="position:absolute;margin-left:378.5pt;margin-top:575.9pt;width:14.3pt;height:79.7pt;z-index:-1291;mso-position-horizontal-relative:page;mso-position-vertical-relative:page" coordorigin="7570,11518" coordsize="286,1594">
            <v:shape id="_x0000_s1085" type="#_x0000_t75" style="position:absolute;left:7570;top:11518;width:286;height:283">
              <v:imagedata r:id="rId18" o:title=""/>
            </v:shape>
            <v:shape id="_x0000_s1084" type="#_x0000_t75" style="position:absolute;left:7570;top:11844;width:286;height:286">
              <v:imagedata r:id="rId19" o:title=""/>
            </v:shape>
            <v:shape id="_x0000_s1083" type="#_x0000_t75" style="position:absolute;left:7570;top:12170;width:286;height:286">
              <v:imagedata r:id="rId17" o:title=""/>
            </v:shape>
            <v:shape id="_x0000_s1082" type="#_x0000_t75" style="position:absolute;left:7570;top:12499;width:286;height:286">
              <v:imagedata r:id="rId16" o:title=""/>
            </v:shape>
            <v:shape id="_x0000_s1081" type="#_x0000_t75" style="position:absolute;left:7570;top:12826;width:286;height:286">
              <v:imagedata r:id="rId16" o:title=""/>
            </v:shape>
            <w10:wrap anchorx="page" anchory="page"/>
          </v:group>
        </w:pict>
      </w:r>
      <w:r w:rsidRPr="00724803">
        <w:rPr>
          <w:rFonts w:ascii="Arial" w:hAnsi="Arial" w:cs="Arial"/>
        </w:rPr>
        <w:pict>
          <v:group id="_x0000_s1077" style="position:absolute;margin-left:378.5pt;margin-top:697.8pt;width:14.3pt;height:30.6pt;z-index:-1290;mso-position-horizontal-relative:page;mso-position-vertical-relative:page" coordorigin="7570,13956" coordsize="286,612">
            <v:shape id="_x0000_s1079" type="#_x0000_t75" style="position:absolute;left:7570;top:13956;width:286;height:286">
              <v:imagedata r:id="rId16" o:title=""/>
            </v:shape>
            <v:shape id="_x0000_s1078" type="#_x0000_t75" style="position:absolute;left:7570;top:14282;width:286;height:286">
              <v:imagedata r:id="rId17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962"/>
        <w:gridCol w:w="2210"/>
        <w:gridCol w:w="2551"/>
        <w:gridCol w:w="3233"/>
      </w:tblGrid>
      <w:tr w:rsidR="0097298B" w:rsidRPr="00724803">
        <w:trPr>
          <w:trHeight w:hRule="exact" w:val="475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97298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97298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05-21144773</w:t>
            </w:r>
          </w:p>
          <w:p w:rsidR="0097298B" w:rsidRPr="00724803" w:rsidRDefault="00724803">
            <w:pPr>
              <w:pStyle w:val="TableParagraph"/>
              <w:ind w:left="126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41-50-0000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97298B">
            <w:pPr>
              <w:rPr>
                <w:rFonts w:ascii="Arial" w:hAnsi="Arial" w:cs="Arial"/>
              </w:rPr>
            </w:pPr>
          </w:p>
        </w:tc>
      </w:tr>
      <w:tr w:rsidR="0097298B" w:rsidRPr="00724803">
        <w:trPr>
          <w:trHeight w:hRule="exact" w:val="900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1%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3A,4,5,6,7,7A-HEXAH YDRO-4,7-METHANO- 1H-INDEN-5(6)-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724803">
            <w:pPr>
              <w:pStyle w:val="TableParagraph"/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724803">
              <w:rPr>
                <w:rFonts w:ascii="Arial" w:hAnsi="Arial" w:cs="Arial"/>
                <w:sz w:val="20"/>
              </w:rPr>
              <w:t>17511-60-3</w:t>
            </w:r>
          </w:p>
          <w:p w:rsidR="0097298B" w:rsidRPr="00724803" w:rsidRDefault="00724803" w:rsidP="00724803">
            <w:pPr>
              <w:pStyle w:val="TableParagraph"/>
              <w:tabs>
                <w:tab w:val="right" w:pos="2176"/>
              </w:tabs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241-514-7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21" w:line="326" w:lineRule="exact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3.3/2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Eye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H319 4.1/C2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2</w:t>
            </w:r>
          </w:p>
          <w:p w:rsidR="0097298B" w:rsidRPr="00724803" w:rsidRDefault="00724803">
            <w:pPr>
              <w:pStyle w:val="TableParagraph"/>
              <w:spacing w:line="208" w:lineRule="exact"/>
              <w:ind w:left="58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H411</w:t>
            </w:r>
          </w:p>
        </w:tc>
      </w:tr>
      <w:tr w:rsidR="0097298B" w:rsidRPr="00724803">
        <w:trPr>
          <w:trHeight w:hRule="exact" w:val="934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1%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COUMARIN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724803">
            <w:pPr>
              <w:pStyle w:val="TableParagraph"/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724803">
              <w:rPr>
                <w:rFonts w:ascii="Arial" w:hAnsi="Arial" w:cs="Arial"/>
                <w:sz w:val="20"/>
              </w:rPr>
              <w:t>91-64-5</w:t>
            </w:r>
          </w:p>
          <w:p w:rsidR="0097298B" w:rsidRPr="00724803" w:rsidRDefault="00724803" w:rsidP="00724803">
            <w:pPr>
              <w:pStyle w:val="TableParagraph"/>
              <w:tabs>
                <w:tab w:val="right" w:pos="2176"/>
              </w:tabs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202-086-7</w:t>
            </w:r>
          </w:p>
          <w:p w:rsidR="0097298B" w:rsidRPr="00724803" w:rsidRDefault="00724803" w:rsidP="00724803">
            <w:pPr>
              <w:pStyle w:val="TableParagraph"/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01-21199437</w:t>
            </w:r>
          </w:p>
          <w:p w:rsidR="0097298B" w:rsidRPr="00724803" w:rsidRDefault="00724803" w:rsidP="00724803">
            <w:pPr>
              <w:pStyle w:val="TableParagraph"/>
              <w:spacing w:line="229" w:lineRule="exact"/>
              <w:ind w:left="1266" w:right="16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  <w:sz w:val="20"/>
              </w:rPr>
              <w:t>56-26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94" w:line="340" w:lineRule="auto"/>
              <w:ind w:left="47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3.1/4/Oral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Acute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Tox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4 H302 3.4.2/1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Sens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1 H317</w:t>
            </w:r>
          </w:p>
        </w:tc>
      </w:tr>
      <w:tr w:rsidR="0097298B" w:rsidRPr="00724803">
        <w:trPr>
          <w:trHeight w:hRule="exact" w:val="475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1% -</w:t>
            </w:r>
          </w:p>
          <w:p w:rsidR="0097298B" w:rsidRPr="00724803" w:rsidRDefault="00724803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w w:val="95"/>
                <w:sz w:val="20"/>
              </w:rPr>
              <w:t xml:space="preserve">4-HYDROXY-3-METH </w:t>
            </w:r>
            <w:proofErr w:type="spellStart"/>
            <w:r w:rsidRPr="00724803">
              <w:rPr>
                <w:rFonts w:ascii="Arial" w:hAnsi="Arial" w:cs="Arial"/>
                <w:w w:val="95"/>
                <w:sz w:val="20"/>
              </w:rPr>
              <w:t>OXYBENZALDHYDE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8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121-33-5</w:t>
            </w:r>
          </w:p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204-465-2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</w:rPr>
              <w:pict>
                <v:shape id="_x0000_i1030" type="#_x0000_t75" style="width:14.4pt;height:14.4pt;mso-position-horizontal-relative:char;mso-position-vertical-relative:line">
                  <v:imagedata r:id="rId16" o:title=""/>
                </v:shape>
              </w:pict>
            </w:r>
            <w:r w:rsidRPr="00724803">
              <w:rPr>
                <w:rFonts w:ascii="Arial" w:hAnsi="Arial" w:cs="Arial"/>
                <w:sz w:val="20"/>
              </w:rPr>
              <w:t xml:space="preserve">  3.3/2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Eye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2 H319</w:t>
            </w:r>
          </w:p>
        </w:tc>
      </w:tr>
      <w:tr w:rsidR="0097298B" w:rsidRPr="00724803">
        <w:trPr>
          <w:trHeight w:hRule="exact" w:val="93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1%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 w:right="19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w w:val="95"/>
                <w:sz w:val="20"/>
              </w:rPr>
              <w:t>2,6-DIMETIL-7-OCTA NOL-2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724803">
            <w:pPr>
              <w:pStyle w:val="TableParagraph"/>
              <w:tabs>
                <w:tab w:val="left" w:pos="1266"/>
              </w:tabs>
              <w:spacing w:line="226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18479-58-8</w:t>
            </w:r>
          </w:p>
          <w:p w:rsidR="0097298B" w:rsidRPr="00724803" w:rsidRDefault="00724803" w:rsidP="00724803">
            <w:pPr>
              <w:pStyle w:val="TableParagraph"/>
              <w:tabs>
                <w:tab w:val="left" w:pos="1266"/>
              </w:tabs>
              <w:spacing w:line="226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  <w:sz w:val="20"/>
              </w:rPr>
              <w:tab/>
              <w:t>242-362-4</w:t>
            </w:r>
          </w:p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01-21194572</w:t>
            </w:r>
          </w:p>
          <w:p w:rsidR="0097298B" w:rsidRPr="00724803" w:rsidRDefault="00724803">
            <w:pPr>
              <w:pStyle w:val="TableParagraph"/>
              <w:ind w:left="126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74-37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94" w:line="343" w:lineRule="auto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3.2/2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H315 3.3/2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Eye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2 H319</w:t>
            </w:r>
          </w:p>
        </w:tc>
      </w:tr>
      <w:tr w:rsidR="0097298B" w:rsidRPr="00724803">
        <w:trPr>
          <w:trHeight w:hRule="exact" w:val="99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1%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 w:right="1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w w:val="95"/>
                <w:sz w:val="20"/>
              </w:rPr>
              <w:t>1,7,7-TRIMETIL-1,2,2- BICICLO-2-EPTENON E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76-22-2</w:t>
            </w:r>
          </w:p>
          <w:p w:rsidR="0097298B" w:rsidRPr="00724803" w:rsidRDefault="00724803">
            <w:pPr>
              <w:pStyle w:val="TableParagraph"/>
              <w:tabs>
                <w:tab w:val="left" w:pos="1266"/>
              </w:tabs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200-945-0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94" w:line="340" w:lineRule="auto"/>
              <w:ind w:left="47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2.7/1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Flam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Sol. 1 H228 3.1/4/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Inhal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Acute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Tox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4 H332</w:t>
            </w:r>
          </w:p>
          <w:p w:rsidR="0097298B" w:rsidRPr="00724803" w:rsidRDefault="00724803">
            <w:pPr>
              <w:pStyle w:val="TableParagraph"/>
              <w:spacing w:before="5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2.8/2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STOT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SE 3 H371</w:t>
            </w:r>
          </w:p>
        </w:tc>
      </w:tr>
      <w:tr w:rsidR="0097298B" w:rsidRPr="00724803">
        <w:trPr>
          <w:trHeight w:hRule="exact" w:val="70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1%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 w:right="14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TRICHLOROMETHYL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PHENYL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CARBINYL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ACETATE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90-17-5</w:t>
            </w:r>
          </w:p>
          <w:p w:rsidR="0097298B" w:rsidRPr="00724803" w:rsidRDefault="00724803">
            <w:pPr>
              <w:pStyle w:val="TableParagraph"/>
              <w:tabs>
                <w:tab w:val="left" w:pos="1266"/>
              </w:tabs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201-972-0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24803" w:rsidRDefault="00724803" w:rsidP="00724803">
            <w:pPr>
              <w:pStyle w:val="TableParagraph"/>
              <w:spacing w:before="94"/>
              <w:ind w:left="58" w:firstLine="417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3.2/2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H315 </w:t>
            </w:r>
          </w:p>
          <w:p w:rsidR="0097298B" w:rsidRPr="00724803" w:rsidRDefault="00724803" w:rsidP="00BE550A">
            <w:pPr>
              <w:pStyle w:val="TableParagraph"/>
              <w:spacing w:before="94"/>
              <w:ind w:left="58" w:firstLine="151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4.1/C3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3 H412</w:t>
            </w:r>
          </w:p>
        </w:tc>
      </w:tr>
      <w:tr w:rsidR="0097298B" w:rsidRPr="00724803">
        <w:trPr>
          <w:trHeight w:hRule="exact" w:val="934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1%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EUKALYPTOL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470-82-6</w:t>
            </w:r>
          </w:p>
          <w:p w:rsidR="0097298B" w:rsidRPr="00724803" w:rsidRDefault="00724803">
            <w:pPr>
              <w:pStyle w:val="TableParagraph"/>
              <w:tabs>
                <w:tab w:val="left" w:pos="1266"/>
              </w:tabs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207-431-5</w:t>
            </w:r>
          </w:p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01-21199677</w:t>
            </w:r>
          </w:p>
          <w:p w:rsidR="0097298B" w:rsidRPr="00724803" w:rsidRDefault="00724803">
            <w:pPr>
              <w:pStyle w:val="TableParagraph"/>
              <w:ind w:left="126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72-24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94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2.6/3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Flam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Liq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3 H226</w:t>
            </w:r>
          </w:p>
          <w:p w:rsidR="0097298B" w:rsidRPr="00724803" w:rsidRDefault="00724803">
            <w:pPr>
              <w:pStyle w:val="TableParagraph"/>
              <w:spacing w:before="99"/>
              <w:ind w:left="47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3.4.2/1B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Sens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1B H317</w:t>
            </w:r>
          </w:p>
        </w:tc>
      </w:tr>
      <w:tr w:rsidR="0097298B" w:rsidRPr="00724803">
        <w:trPr>
          <w:trHeight w:hRule="exact" w:val="998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1% -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&lt; 5%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GERANIOL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106-24-1</w:t>
            </w:r>
          </w:p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203-377-1</w:t>
            </w:r>
          </w:p>
          <w:p w:rsidR="0097298B" w:rsidRPr="00724803" w:rsidRDefault="00724803">
            <w:pPr>
              <w:pStyle w:val="TableParagraph"/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01-21195524</w:t>
            </w:r>
          </w:p>
          <w:p w:rsidR="0097298B" w:rsidRPr="00724803" w:rsidRDefault="00724803">
            <w:pPr>
              <w:pStyle w:val="TableParagraph"/>
              <w:ind w:left="126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30-49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97" w:line="340" w:lineRule="auto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3.2/2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H315 3.3/1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Eye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Dam. 1 H318</w:t>
            </w:r>
          </w:p>
          <w:p w:rsidR="0097298B" w:rsidRPr="00724803" w:rsidRDefault="00724803">
            <w:pPr>
              <w:pStyle w:val="TableParagraph"/>
              <w:spacing w:before="5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3.4.2/1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Sens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1 H317</w:t>
            </w:r>
          </w:p>
        </w:tc>
      </w:tr>
      <w:tr w:rsidR="0097298B" w:rsidRPr="00724803">
        <w:trPr>
          <w:trHeight w:hRule="exact" w:val="2112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0,1%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 &lt; 1%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BUTYLPHENYL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METHYLPROPIONAL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BE550A" w:rsidRDefault="00724803" w:rsidP="00BE550A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CAS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</w:r>
            <w:r w:rsidR="00BE550A">
              <w:rPr>
                <w:rFonts w:ascii="Arial" w:hAnsi="Arial" w:cs="Arial"/>
                <w:sz w:val="20"/>
              </w:rPr>
              <w:t xml:space="preserve">        </w:t>
            </w:r>
            <w:r w:rsidRPr="00BE550A">
              <w:rPr>
                <w:rFonts w:ascii="Arial" w:hAnsi="Arial" w:cs="Arial"/>
                <w:sz w:val="20"/>
              </w:rPr>
              <w:t>80-54-6</w:t>
            </w:r>
          </w:p>
          <w:p w:rsidR="0097298B" w:rsidRPr="00BE550A" w:rsidRDefault="00724803" w:rsidP="00BE550A">
            <w:pPr>
              <w:pStyle w:val="TableParagraph"/>
              <w:tabs>
                <w:tab w:val="right" w:pos="2176"/>
              </w:tabs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EC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  <w:t>201-289-8</w:t>
            </w:r>
          </w:p>
          <w:p w:rsidR="0097298B" w:rsidRPr="00BE550A" w:rsidRDefault="00724803" w:rsidP="00BE550A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01-21194859</w:t>
            </w:r>
          </w:p>
          <w:p w:rsidR="0097298B" w:rsidRPr="00BE550A" w:rsidRDefault="00724803" w:rsidP="00BE550A">
            <w:pPr>
              <w:pStyle w:val="TableParagraph"/>
              <w:ind w:left="1266" w:right="16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  <w:sz w:val="20"/>
              </w:rPr>
              <w:t>65-18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Odstavecseseznamem"/>
              <w:numPr>
                <w:ilvl w:val="1"/>
                <w:numId w:val="14"/>
              </w:numPr>
              <w:tabs>
                <w:tab w:val="left" w:pos="753"/>
              </w:tabs>
              <w:spacing w:before="94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/4/Oral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Acute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Tox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4 H302</w:t>
            </w:r>
          </w:p>
          <w:p w:rsidR="0097298B" w:rsidRPr="00724803" w:rsidRDefault="00724803" w:rsidP="00BE550A">
            <w:pPr>
              <w:pStyle w:val="Odstavecseseznamem"/>
              <w:numPr>
                <w:ilvl w:val="1"/>
                <w:numId w:val="14"/>
              </w:numPr>
              <w:tabs>
                <w:tab w:val="left" w:pos="753"/>
              </w:tabs>
              <w:spacing w:before="9" w:line="320" w:lineRule="atLeast"/>
              <w:ind w:right="331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/2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H315 3.4.2/1-1A-1B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Sens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</w:t>
            </w:r>
          </w:p>
          <w:p w:rsidR="0097298B" w:rsidRPr="00724803" w:rsidRDefault="00724803">
            <w:pPr>
              <w:pStyle w:val="TableParagraph"/>
              <w:spacing w:line="228" w:lineRule="exact"/>
              <w:ind w:left="58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1,1A,1B H317</w:t>
            </w:r>
          </w:p>
          <w:p w:rsidR="0097298B" w:rsidRPr="00724803" w:rsidRDefault="00724803">
            <w:pPr>
              <w:pStyle w:val="TableParagraph"/>
              <w:spacing w:before="99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3.7/2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Repr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2 H361</w:t>
            </w:r>
          </w:p>
          <w:p w:rsidR="0097298B" w:rsidRPr="00724803" w:rsidRDefault="00724803">
            <w:pPr>
              <w:pStyle w:val="TableParagraph"/>
              <w:spacing w:before="99"/>
              <w:ind w:left="58" w:right="343" w:firstLine="417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4.1/C2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2 H411</w:t>
            </w:r>
          </w:p>
        </w:tc>
      </w:tr>
      <w:tr w:rsidR="0097298B" w:rsidRPr="00724803">
        <w:trPr>
          <w:trHeight w:hRule="exact" w:val="2438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0,1%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 &lt; 1%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D-limonen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BE550A" w:rsidRDefault="00724803" w:rsidP="00BE550A">
            <w:pPr>
              <w:pStyle w:val="TableParagraph"/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r w:rsidRPr="00BE550A">
              <w:rPr>
                <w:rFonts w:ascii="Arial" w:hAnsi="Arial" w:cs="Arial"/>
                <w:sz w:val="20"/>
              </w:rPr>
              <w:t>Index</w:t>
            </w:r>
            <w:r w:rsidR="00BE550A">
              <w:rPr>
                <w:rFonts w:ascii="Arial" w:hAnsi="Arial" w:cs="Arial"/>
                <w:sz w:val="20"/>
              </w:rPr>
              <w:t xml:space="preserve"> </w:t>
            </w:r>
            <w:r w:rsidR="00BE550A" w:rsidRPr="00724803">
              <w:rPr>
                <w:rFonts w:ascii="Arial" w:hAnsi="Arial" w:cs="Arial"/>
                <w:sz w:val="20"/>
              </w:rPr>
              <w:t>číslo:</w:t>
            </w:r>
            <w:r w:rsidR="00BE550A">
              <w:rPr>
                <w:rFonts w:ascii="Arial" w:hAnsi="Arial" w:cs="Arial"/>
                <w:sz w:val="20"/>
              </w:rPr>
              <w:t xml:space="preserve">  </w:t>
            </w:r>
            <w:r w:rsidRPr="00BE550A">
              <w:rPr>
                <w:rFonts w:ascii="Arial" w:hAnsi="Arial" w:cs="Arial"/>
                <w:sz w:val="20"/>
              </w:rPr>
              <w:t>601-029-00-7</w:t>
            </w:r>
          </w:p>
          <w:p w:rsidR="0097298B" w:rsidRPr="00BE550A" w:rsidRDefault="00724803" w:rsidP="00BE550A">
            <w:pPr>
              <w:pStyle w:val="TableParagraph"/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CAS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</w:r>
            <w:r w:rsidR="00BE550A">
              <w:rPr>
                <w:rFonts w:ascii="Arial" w:hAnsi="Arial" w:cs="Arial"/>
                <w:sz w:val="20"/>
              </w:rPr>
              <w:t xml:space="preserve">        </w:t>
            </w:r>
            <w:r w:rsidRPr="00BE550A">
              <w:rPr>
                <w:rFonts w:ascii="Arial" w:hAnsi="Arial" w:cs="Arial"/>
                <w:sz w:val="20"/>
              </w:rPr>
              <w:t>5989-27-5</w:t>
            </w:r>
          </w:p>
          <w:p w:rsidR="0097298B" w:rsidRPr="00BE550A" w:rsidRDefault="00724803" w:rsidP="00BE550A">
            <w:pPr>
              <w:pStyle w:val="TableParagraph"/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EC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</w:r>
            <w:r w:rsidR="00BE550A">
              <w:rPr>
                <w:rFonts w:ascii="Arial" w:hAnsi="Arial" w:cs="Arial"/>
                <w:sz w:val="20"/>
              </w:rPr>
              <w:t xml:space="preserve">       </w:t>
            </w:r>
            <w:r w:rsidRPr="00BE550A">
              <w:rPr>
                <w:rFonts w:ascii="Arial" w:hAnsi="Arial" w:cs="Arial"/>
                <w:sz w:val="20"/>
              </w:rPr>
              <w:t>227-813-5</w:t>
            </w:r>
          </w:p>
          <w:p w:rsidR="0097298B" w:rsidRPr="00724803" w:rsidRDefault="00724803">
            <w:pPr>
              <w:pStyle w:val="TableParagraph"/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01-21195292</w:t>
            </w:r>
          </w:p>
          <w:p w:rsidR="0097298B" w:rsidRPr="00724803" w:rsidRDefault="00724803">
            <w:pPr>
              <w:pStyle w:val="TableParagraph"/>
              <w:ind w:left="126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23-47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94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2.6/3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Flam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Liq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3 H226</w:t>
            </w:r>
          </w:p>
          <w:p w:rsidR="0097298B" w:rsidRPr="00724803" w:rsidRDefault="00724803">
            <w:pPr>
              <w:pStyle w:val="TableParagraph"/>
              <w:spacing w:before="99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3.10/1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Asp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Tox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1 H304</w:t>
            </w:r>
          </w:p>
          <w:p w:rsidR="0097298B" w:rsidRPr="00724803" w:rsidRDefault="00724803">
            <w:pPr>
              <w:pStyle w:val="TableParagraph"/>
              <w:spacing w:before="96" w:line="340" w:lineRule="auto"/>
              <w:ind w:left="476" w:right="17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4.1/A1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Acute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1 H400 3.2/2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2 H315</w:t>
            </w:r>
          </w:p>
          <w:p w:rsidR="0097298B" w:rsidRPr="00724803" w:rsidRDefault="00724803">
            <w:pPr>
              <w:pStyle w:val="TableParagraph"/>
              <w:spacing w:before="5" w:line="229" w:lineRule="exact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3.4.2/1-1A-1B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Sens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</w:t>
            </w:r>
          </w:p>
          <w:p w:rsidR="0097298B" w:rsidRPr="00724803" w:rsidRDefault="00724803">
            <w:pPr>
              <w:pStyle w:val="TableParagraph"/>
              <w:spacing w:line="229" w:lineRule="exact"/>
              <w:ind w:left="58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1,1A,1B H317</w:t>
            </w:r>
          </w:p>
          <w:p w:rsidR="0097298B" w:rsidRPr="00724803" w:rsidRDefault="00724803">
            <w:pPr>
              <w:pStyle w:val="TableParagraph"/>
              <w:spacing w:before="6" w:line="237" w:lineRule="auto"/>
              <w:ind w:left="58" w:right="343" w:firstLine="31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</w:rPr>
              <w:pict>
                <v:shape id="_x0000_i1031" type="#_x0000_t75" style="width:14.4pt;height:14.4pt;mso-position-horizontal-relative:char;mso-position-vertical-relative:line">
                  <v:imagedata r:id="rId17" o:title=""/>
                </v:shape>
              </w:pict>
            </w:r>
            <w:r w:rsidRPr="00724803">
              <w:rPr>
                <w:rFonts w:ascii="Arial" w:hAnsi="Arial" w:cs="Arial"/>
                <w:sz w:val="20"/>
              </w:rPr>
              <w:t xml:space="preserve">  4.1/C1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1 H410</w:t>
            </w:r>
          </w:p>
        </w:tc>
      </w:tr>
      <w:tr w:rsidR="0097298B" w:rsidRPr="00724803">
        <w:trPr>
          <w:trHeight w:hRule="exact" w:val="900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0,1%</w:t>
            </w:r>
          </w:p>
          <w:p w:rsidR="0097298B" w:rsidRPr="00724803" w:rsidRDefault="00724803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 &lt; 1%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w w:val="95"/>
                <w:sz w:val="20"/>
              </w:rPr>
              <w:t xml:space="preserve">1-METHOXY-4-PROP </w:t>
            </w:r>
            <w:proofErr w:type="spellStart"/>
            <w:r w:rsidRPr="00724803">
              <w:rPr>
                <w:rFonts w:ascii="Arial" w:hAnsi="Arial" w:cs="Arial"/>
                <w:w w:val="95"/>
                <w:sz w:val="20"/>
              </w:rPr>
              <w:t>ENYLBENZENE</w:t>
            </w:r>
            <w:proofErr w:type="spellEnd"/>
            <w:r w:rsidRPr="00724803">
              <w:rPr>
                <w:rFonts w:ascii="Arial" w:hAnsi="Arial" w:cs="Arial"/>
                <w:w w:val="95"/>
                <w:sz w:val="20"/>
              </w:rPr>
              <w:t>(E)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BE550A" w:rsidRDefault="00724803" w:rsidP="00BE550A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CAS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  <w:t>4180-23-8</w:t>
            </w:r>
          </w:p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9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224-052-0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7" w:line="320" w:lineRule="atLeast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3.4.2/1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Sens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1 H317 4.1/C2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2</w:t>
            </w:r>
          </w:p>
          <w:p w:rsidR="0097298B" w:rsidRPr="00724803" w:rsidRDefault="00724803">
            <w:pPr>
              <w:pStyle w:val="TableParagraph"/>
              <w:spacing w:line="228" w:lineRule="exact"/>
              <w:ind w:left="58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H411</w:t>
            </w:r>
          </w:p>
        </w:tc>
      </w:tr>
    </w:tbl>
    <w:p w:rsidR="0097298B" w:rsidRPr="00724803" w:rsidRDefault="0097298B">
      <w:pPr>
        <w:spacing w:line="228" w:lineRule="exact"/>
        <w:rPr>
          <w:rFonts w:ascii="Arial" w:eastAsia="Arial" w:hAnsi="Arial" w:cs="Arial"/>
          <w:sz w:val="20"/>
          <w:szCs w:val="20"/>
        </w:rPr>
        <w:sectPr w:rsidR="0097298B" w:rsidRPr="00724803">
          <w:pgSz w:w="11900" w:h="16840"/>
          <w:pgMar w:top="1760" w:right="1080" w:bottom="1560" w:left="1140" w:header="566" w:footer="1372" w:gutter="0"/>
          <w:cols w:space="708"/>
        </w:sectPr>
      </w:pPr>
    </w:p>
    <w:p w:rsidR="0097298B" w:rsidRPr="00724803" w:rsidRDefault="00724803">
      <w:pPr>
        <w:spacing w:before="7" w:line="260" w:lineRule="exact"/>
        <w:rPr>
          <w:rFonts w:ascii="Arial" w:hAnsi="Arial" w:cs="Arial"/>
          <w:sz w:val="26"/>
          <w:szCs w:val="26"/>
        </w:rPr>
      </w:pPr>
      <w:r w:rsidRPr="00724803">
        <w:rPr>
          <w:rFonts w:ascii="Arial" w:hAnsi="Arial" w:cs="Arial"/>
        </w:rPr>
        <w:lastRenderedPageBreak/>
        <w:pict>
          <v:group id="_x0000_s1065" style="position:absolute;margin-left:378.5pt;margin-top:102.6pt;width:14.3pt;height:145.95pt;z-index:-1288;mso-position-horizontal-relative:page;mso-position-vertical-relative:page" coordorigin="7570,2052" coordsize="286,2919">
            <v:shape id="_x0000_s1074" type="#_x0000_t75" style="position:absolute;left:7570;top:2052;width:286;height:283">
              <v:imagedata r:id="rId16" o:title=""/>
            </v:shape>
            <v:shape id="_x0000_s1073" type="#_x0000_t75" style="position:absolute;left:7570;top:2378;width:286;height:286">
              <v:imagedata r:id="rId16" o:title=""/>
            </v:shape>
            <v:shape id="_x0000_s1072" type="#_x0000_t75" style="position:absolute;left:7570;top:2705;width:286;height:286">
              <v:imagedata r:id="rId16" o:title=""/>
            </v:shape>
            <v:shape id="_x0000_s1071" type="#_x0000_t75" style="position:absolute;left:7570;top:3048;width:286;height:286">
              <v:imagedata r:id="rId18" o:title=""/>
            </v:shape>
            <v:shape id="_x0000_s1070" type="#_x0000_t75" style="position:absolute;left:7570;top:3377;width:286;height:283">
              <v:imagedata r:id="rId16" o:title=""/>
            </v:shape>
            <v:shape id="_x0000_s1069" type="#_x0000_t75" style="position:absolute;left:7570;top:3703;width:286;height:286">
              <v:imagedata r:id="rId16" o:title=""/>
            </v:shape>
            <v:shape id="_x0000_s1068" type="#_x0000_t75" style="position:absolute;left:7570;top:4030;width:286;height:286">
              <v:imagedata r:id="rId19" o:title=""/>
            </v:shape>
            <v:shape id="_x0000_s1067" type="#_x0000_t75" style="position:absolute;left:7570;top:4358;width:286;height:286">
              <v:imagedata r:id="rId16" o:title=""/>
            </v:shape>
            <v:shape id="_x0000_s1066" type="#_x0000_t75" style="position:absolute;left:7570;top:4685;width:286;height:286">
              <v:imagedata r:id="rId17" o:title=""/>
            </v:shape>
            <w10:wrap anchorx="page" anchory="page"/>
          </v:group>
        </w:pict>
      </w:r>
      <w:r w:rsidRPr="00724803">
        <w:rPr>
          <w:rFonts w:ascii="Arial" w:hAnsi="Arial" w:cs="Arial"/>
        </w:rPr>
        <w:pict>
          <v:group id="_x0000_s1059" style="position:absolute;margin-left:378.5pt;margin-top:262.9pt;width:14.3pt;height:79.7pt;z-index:-1287;mso-position-horizontal-relative:page;mso-position-vertical-relative:page" coordorigin="7570,5258" coordsize="286,1594">
            <v:shape id="_x0000_s1064" type="#_x0000_t75" style="position:absolute;left:7570;top:5258;width:286;height:283">
              <v:imagedata r:id="rId18" o:title=""/>
            </v:shape>
            <v:shape id="_x0000_s1063" type="#_x0000_t75" style="position:absolute;left:7570;top:5585;width:286;height:286">
              <v:imagedata r:id="rId19" o:title=""/>
            </v:shape>
            <v:shape id="_x0000_s1062" type="#_x0000_t75" style="position:absolute;left:7570;top:5911;width:286;height:286">
              <v:imagedata r:id="rId16" o:title=""/>
            </v:shape>
            <v:shape id="_x0000_s1061" type="#_x0000_t75" style="position:absolute;left:7570;top:6240;width:286;height:286">
              <v:imagedata r:id="rId17" o:title=""/>
            </v:shape>
            <v:shape id="_x0000_s1060" type="#_x0000_t75" style="position:absolute;left:7570;top:6566;width:286;height:286">
              <v:imagedata r:id="rId17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962"/>
        <w:gridCol w:w="2210"/>
        <w:gridCol w:w="2551"/>
        <w:gridCol w:w="3233"/>
      </w:tblGrid>
      <w:tr w:rsidR="0097298B" w:rsidRPr="00724803">
        <w:trPr>
          <w:trHeight w:hRule="exact" w:val="99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0,1%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 &lt; 1%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CITRONELLOL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tabs>
                <w:tab w:val="left" w:pos="1266"/>
              </w:tabs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CAS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106-22-9</w:t>
            </w:r>
          </w:p>
          <w:p w:rsidR="0097298B" w:rsidRPr="00724803" w:rsidRDefault="00724803">
            <w:pPr>
              <w:pStyle w:val="TableParagraph"/>
              <w:tabs>
                <w:tab w:val="left" w:pos="1266"/>
              </w:tabs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EC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:</w:t>
            </w:r>
            <w:r w:rsidRPr="00724803">
              <w:rPr>
                <w:rFonts w:ascii="Arial" w:hAnsi="Arial" w:cs="Arial"/>
              </w:rPr>
              <w:tab/>
            </w:r>
            <w:r w:rsidRPr="00724803">
              <w:rPr>
                <w:rFonts w:ascii="Arial" w:hAnsi="Arial" w:cs="Arial"/>
                <w:sz w:val="20"/>
              </w:rPr>
              <w:t>203-375-0</w:t>
            </w:r>
          </w:p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01-21194539</w:t>
            </w:r>
          </w:p>
          <w:p w:rsidR="0097298B" w:rsidRPr="00724803" w:rsidRDefault="00724803">
            <w:pPr>
              <w:pStyle w:val="TableParagraph"/>
              <w:ind w:left="126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95-23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Odstavecseseznamem"/>
              <w:numPr>
                <w:ilvl w:val="1"/>
                <w:numId w:val="13"/>
              </w:numPr>
              <w:tabs>
                <w:tab w:val="left" w:pos="753"/>
              </w:tabs>
              <w:spacing w:before="94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/2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2 H315</w:t>
            </w:r>
          </w:p>
          <w:p w:rsidR="0097298B" w:rsidRPr="00724803" w:rsidRDefault="00724803">
            <w:pPr>
              <w:pStyle w:val="Odstavecseseznamem"/>
              <w:numPr>
                <w:ilvl w:val="1"/>
                <w:numId w:val="13"/>
              </w:numPr>
              <w:tabs>
                <w:tab w:val="left" w:pos="753"/>
              </w:tabs>
              <w:spacing w:before="8" w:line="320" w:lineRule="atLeast"/>
              <w:ind w:right="418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/2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Eye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H319 3.4.2/1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Sens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1 H317</w:t>
            </w:r>
          </w:p>
        </w:tc>
      </w:tr>
      <w:tr w:rsidR="0097298B" w:rsidRPr="00724803">
        <w:trPr>
          <w:trHeight w:hRule="exact" w:val="2210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8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0,1%</w:t>
            </w:r>
          </w:p>
          <w:p w:rsidR="0097298B" w:rsidRPr="00724803" w:rsidRDefault="00724803">
            <w:pPr>
              <w:pStyle w:val="TableParagraph"/>
              <w:spacing w:line="229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 &lt; 1%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L-ALFA-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PINEN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BE550A" w:rsidRDefault="00724803" w:rsidP="00BE550A">
            <w:pPr>
              <w:pStyle w:val="TableParagraph"/>
              <w:tabs>
                <w:tab w:val="left" w:pos="1266"/>
              </w:tabs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CAS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  <w:t>7785-26-4</w:t>
            </w:r>
          </w:p>
          <w:p w:rsidR="0097298B" w:rsidRPr="00BE550A" w:rsidRDefault="00724803" w:rsidP="00BE550A">
            <w:pPr>
              <w:pStyle w:val="TableParagraph"/>
              <w:tabs>
                <w:tab w:val="left" w:pos="1266"/>
              </w:tabs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EC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  <w:t>232-077-3</w:t>
            </w:r>
          </w:p>
          <w:p w:rsidR="0097298B" w:rsidRPr="00724803" w:rsidRDefault="00724803" w:rsidP="00BE550A">
            <w:pPr>
              <w:pStyle w:val="TableParagraph"/>
              <w:tabs>
                <w:tab w:val="left" w:pos="1266"/>
              </w:tabs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01-21199795</w:t>
            </w:r>
          </w:p>
          <w:p w:rsidR="0097298B" w:rsidRPr="00724803" w:rsidRDefault="00724803">
            <w:pPr>
              <w:pStyle w:val="TableParagraph"/>
              <w:ind w:left="126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19-16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97" w:line="341" w:lineRule="auto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2.6/3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Flam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Liq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3 H226 3.2/2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H315 3.3/2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Eye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H319 3.10/1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Asp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Tox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1 H304</w:t>
            </w:r>
          </w:p>
          <w:p w:rsidR="0097298B" w:rsidRPr="00724803" w:rsidRDefault="00724803">
            <w:pPr>
              <w:pStyle w:val="TableParagraph"/>
              <w:spacing w:before="2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3.4.2/1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Sens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1 H317</w:t>
            </w:r>
          </w:p>
          <w:p w:rsidR="0097298B" w:rsidRPr="00724803" w:rsidRDefault="00724803">
            <w:pPr>
              <w:pStyle w:val="TableParagraph"/>
              <w:spacing w:before="99"/>
              <w:ind w:left="58" w:right="343" w:firstLine="417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4.1/C1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1 H410</w:t>
            </w:r>
          </w:p>
        </w:tc>
      </w:tr>
      <w:tr w:rsidR="0097298B" w:rsidRPr="00724803">
        <w:trPr>
          <w:trHeight w:hRule="exact" w:val="1882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0,1%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 &lt; 1%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BETA-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PINEN</w:t>
            </w:r>
            <w:proofErr w:type="spell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BE550A" w:rsidRDefault="00724803" w:rsidP="00BE550A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CAS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</w:r>
            <w:r w:rsidR="00BE550A">
              <w:rPr>
                <w:rFonts w:ascii="Arial" w:hAnsi="Arial" w:cs="Arial"/>
                <w:sz w:val="20"/>
              </w:rPr>
              <w:t xml:space="preserve">         </w:t>
            </w:r>
            <w:r w:rsidRPr="00BE550A">
              <w:rPr>
                <w:rFonts w:ascii="Arial" w:hAnsi="Arial" w:cs="Arial"/>
                <w:sz w:val="20"/>
              </w:rPr>
              <w:t>127-91-3</w:t>
            </w:r>
          </w:p>
          <w:p w:rsidR="0097298B" w:rsidRPr="00BE550A" w:rsidRDefault="00724803" w:rsidP="00BE550A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EC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</w:r>
            <w:r w:rsidR="00BE550A">
              <w:rPr>
                <w:rFonts w:ascii="Arial" w:hAnsi="Arial" w:cs="Arial"/>
                <w:sz w:val="20"/>
              </w:rPr>
              <w:t xml:space="preserve">          </w:t>
            </w:r>
            <w:r w:rsidRPr="00BE550A">
              <w:rPr>
                <w:rFonts w:ascii="Arial" w:hAnsi="Arial" w:cs="Arial"/>
                <w:sz w:val="20"/>
              </w:rPr>
              <w:t>204-872-5</w:t>
            </w:r>
          </w:p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01-21195192</w:t>
            </w:r>
          </w:p>
          <w:p w:rsidR="0097298B" w:rsidRPr="00724803" w:rsidRDefault="00724803">
            <w:pPr>
              <w:pStyle w:val="TableParagraph"/>
              <w:ind w:left="126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30-54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before="94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2.6/3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Flam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Liq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3 H226</w:t>
            </w:r>
          </w:p>
          <w:p w:rsidR="0097298B" w:rsidRPr="00724803" w:rsidRDefault="00724803">
            <w:pPr>
              <w:pStyle w:val="TableParagraph"/>
              <w:spacing w:before="99"/>
              <w:ind w:left="476" w:right="343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3.10/1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Asp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Tox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1 H304</w:t>
            </w:r>
          </w:p>
          <w:p w:rsidR="0097298B" w:rsidRPr="00724803" w:rsidRDefault="00724803" w:rsidP="00BE550A">
            <w:pPr>
              <w:pStyle w:val="TableParagraph"/>
              <w:spacing w:before="96" w:line="340" w:lineRule="auto"/>
              <w:ind w:left="476" w:right="47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3.4.2/1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Sens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1 H317 4.1/A1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Acute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1 H400</w:t>
            </w:r>
          </w:p>
          <w:p w:rsidR="0097298B" w:rsidRPr="00724803" w:rsidRDefault="00724803">
            <w:pPr>
              <w:pStyle w:val="TableParagraph"/>
              <w:spacing w:before="5"/>
              <w:ind w:left="58" w:right="343" w:firstLine="417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4.1/C1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1 H410</w:t>
            </w:r>
          </w:p>
        </w:tc>
      </w:tr>
      <w:tr w:rsidR="0097298B" w:rsidRPr="00724803">
        <w:trPr>
          <w:trHeight w:hRule="exact" w:val="936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0,1%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 &lt; 1%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GERANYL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ACETÁT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BE550A" w:rsidRDefault="00724803" w:rsidP="00BE550A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CAS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</w:r>
            <w:r w:rsidR="00BE550A">
              <w:rPr>
                <w:rFonts w:ascii="Arial" w:hAnsi="Arial" w:cs="Arial"/>
                <w:sz w:val="20"/>
              </w:rPr>
              <w:t xml:space="preserve">          </w:t>
            </w:r>
            <w:r w:rsidRPr="00BE550A">
              <w:rPr>
                <w:rFonts w:ascii="Arial" w:hAnsi="Arial" w:cs="Arial"/>
                <w:sz w:val="20"/>
              </w:rPr>
              <w:t>105-87-3</w:t>
            </w:r>
          </w:p>
          <w:p w:rsidR="0097298B" w:rsidRPr="00BE550A" w:rsidRDefault="00724803" w:rsidP="00BE550A">
            <w:pPr>
              <w:pStyle w:val="TableParagraph"/>
              <w:tabs>
                <w:tab w:val="right" w:pos="2176"/>
              </w:tabs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EC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  <w:t>203-341-5</w:t>
            </w:r>
          </w:p>
          <w:p w:rsidR="0097298B" w:rsidRPr="00BE550A" w:rsidRDefault="00724803" w:rsidP="00BE550A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01-21199734</w:t>
            </w:r>
          </w:p>
          <w:p w:rsidR="0097298B" w:rsidRPr="00BE550A" w:rsidRDefault="00724803" w:rsidP="00BE550A">
            <w:pPr>
              <w:pStyle w:val="TableParagraph"/>
              <w:ind w:left="1266" w:right="16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  <w:sz w:val="20"/>
              </w:rPr>
              <w:t>80-35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50A" w:rsidRDefault="00724803" w:rsidP="00BE550A">
            <w:pPr>
              <w:pStyle w:val="TableParagraph"/>
              <w:spacing w:before="1"/>
              <w:ind w:left="58" w:right="47" w:firstLine="31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</w:rPr>
              <w:pict>
                <v:shape id="_x0000_i1032" type="#_x0000_t75" style="width:14.4pt;height:14.4pt;mso-position-horizontal-relative:char;mso-position-vertical-relative:line">
                  <v:imagedata r:id="rId16" o:title=""/>
                </v:shape>
              </w:pict>
            </w:r>
            <w:r w:rsidRPr="00724803">
              <w:rPr>
                <w:rFonts w:ascii="Arial" w:hAnsi="Arial" w:cs="Arial"/>
                <w:sz w:val="20"/>
              </w:rPr>
              <w:t xml:space="preserve">  3.2/2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H315 </w:t>
            </w:r>
          </w:p>
          <w:p w:rsidR="0097298B" w:rsidRPr="00724803" w:rsidRDefault="00724803" w:rsidP="00BE550A">
            <w:pPr>
              <w:pStyle w:val="TableParagraph"/>
              <w:spacing w:before="1"/>
              <w:ind w:left="58" w:right="47" w:firstLine="31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4.1/C3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3 H412 </w:t>
            </w:r>
            <w:r w:rsidRPr="00724803">
              <w:rPr>
                <w:rFonts w:ascii="Arial" w:hAnsi="Arial" w:cs="Arial"/>
              </w:rPr>
              <w:pict>
                <v:shape id="_x0000_i1034" type="#_x0000_t75" style="width:14.4pt;height:14.4pt;mso-position-horizontal-relative:char;mso-position-vertical-relative:line">
                  <v:imagedata r:id="rId16" o:title=""/>
                </v:shape>
              </w:pict>
            </w:r>
            <w:r w:rsidRPr="00724803">
              <w:rPr>
                <w:rFonts w:ascii="Arial" w:hAnsi="Arial" w:cs="Arial"/>
                <w:w w:val="99"/>
                <w:sz w:val="20"/>
              </w:rPr>
              <w:t xml:space="preserve">  </w:t>
            </w:r>
            <w:r w:rsidRPr="00724803">
              <w:rPr>
                <w:rFonts w:ascii="Arial" w:hAnsi="Arial" w:cs="Arial"/>
                <w:sz w:val="20"/>
              </w:rPr>
              <w:t xml:space="preserve">3.4.2/1 Skin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Sens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>. 1 H317</w:t>
            </w:r>
          </w:p>
        </w:tc>
      </w:tr>
      <w:tr w:rsidR="0097298B" w:rsidRPr="00724803">
        <w:trPr>
          <w:trHeight w:hRule="exact" w:val="1555"/>
        </w:trPr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&gt;= 0,1%</w:t>
            </w:r>
          </w:p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 &lt; 1%</w:t>
            </w:r>
          </w:p>
        </w:tc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w w:val="95"/>
                <w:sz w:val="20"/>
              </w:rPr>
              <w:t xml:space="preserve">3,3-DIMETIL-2-METILI </w:t>
            </w:r>
            <w:proofErr w:type="spellStart"/>
            <w:r w:rsidRPr="00724803">
              <w:rPr>
                <w:rFonts w:ascii="Arial" w:hAnsi="Arial" w:cs="Arial"/>
                <w:w w:val="95"/>
                <w:sz w:val="20"/>
              </w:rPr>
              <w:t>DENEBICICLO</w:t>
            </w:r>
            <w:proofErr w:type="spellEnd"/>
            <w:r w:rsidRPr="00724803">
              <w:rPr>
                <w:rFonts w:ascii="Arial" w:hAnsi="Arial" w:cs="Arial"/>
                <w:w w:val="95"/>
                <w:sz w:val="20"/>
              </w:rPr>
              <w:t>(2,2,1) HEPTANE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BE550A" w:rsidRDefault="00724803" w:rsidP="00BE550A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CAS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</w:r>
            <w:r w:rsidR="00BE550A">
              <w:rPr>
                <w:rFonts w:ascii="Arial" w:hAnsi="Arial" w:cs="Arial"/>
                <w:sz w:val="20"/>
              </w:rPr>
              <w:t xml:space="preserve">         </w:t>
            </w:r>
            <w:r w:rsidRPr="00BE550A">
              <w:rPr>
                <w:rFonts w:ascii="Arial" w:hAnsi="Arial" w:cs="Arial"/>
                <w:sz w:val="20"/>
              </w:rPr>
              <w:t>79-92-5</w:t>
            </w:r>
          </w:p>
          <w:p w:rsidR="0097298B" w:rsidRPr="00BE550A" w:rsidRDefault="00724803" w:rsidP="00BE550A">
            <w:pPr>
              <w:pStyle w:val="TableParagraph"/>
              <w:tabs>
                <w:tab w:val="right" w:pos="2176"/>
              </w:tabs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BE550A">
              <w:rPr>
                <w:rFonts w:ascii="Arial" w:hAnsi="Arial" w:cs="Arial"/>
                <w:sz w:val="20"/>
              </w:rPr>
              <w:t>EC</w:t>
            </w:r>
            <w:proofErr w:type="spellEnd"/>
            <w:r w:rsidRPr="00BE550A">
              <w:rPr>
                <w:rFonts w:ascii="Arial" w:hAnsi="Arial" w:cs="Arial"/>
                <w:sz w:val="20"/>
              </w:rPr>
              <w:t>:</w:t>
            </w:r>
            <w:r w:rsidRPr="00BE550A">
              <w:rPr>
                <w:rFonts w:ascii="Arial" w:hAnsi="Arial" w:cs="Arial"/>
                <w:sz w:val="20"/>
              </w:rPr>
              <w:tab/>
              <w:t>201-234-8</w:t>
            </w:r>
          </w:p>
          <w:p w:rsidR="0097298B" w:rsidRPr="00BE550A" w:rsidRDefault="00724803" w:rsidP="00BE550A">
            <w:pPr>
              <w:pStyle w:val="TableParagraph"/>
              <w:ind w:left="58"/>
              <w:rPr>
                <w:rFonts w:ascii="Arial" w:hAnsi="Arial" w:cs="Arial"/>
                <w:sz w:val="20"/>
              </w:rPr>
            </w:pPr>
            <w:proofErr w:type="spellStart"/>
            <w:r w:rsidRPr="00724803">
              <w:rPr>
                <w:rFonts w:ascii="Arial" w:hAnsi="Arial" w:cs="Arial"/>
                <w:sz w:val="20"/>
              </w:rPr>
              <w:t>REACH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č.: 01-21194462</w:t>
            </w:r>
          </w:p>
          <w:p w:rsidR="0097298B" w:rsidRPr="00BE550A" w:rsidRDefault="00724803" w:rsidP="00BE550A">
            <w:pPr>
              <w:pStyle w:val="TableParagraph"/>
              <w:ind w:left="1266" w:right="16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  <w:sz w:val="20"/>
              </w:rPr>
              <w:t>93-40</w:t>
            </w:r>
          </w:p>
        </w:tc>
        <w:tc>
          <w:tcPr>
            <w:tcW w:w="3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550A" w:rsidRDefault="00724803" w:rsidP="00BE550A">
            <w:pPr>
              <w:pStyle w:val="TableParagraph"/>
              <w:spacing w:before="94" w:line="341" w:lineRule="auto"/>
              <w:ind w:left="476" w:right="47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2.7/2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Flam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Sol. 2 H228 3.3/2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Eye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Irrit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. 2 H319  </w:t>
            </w:r>
          </w:p>
          <w:p w:rsidR="0097298B" w:rsidRPr="00724803" w:rsidRDefault="00724803" w:rsidP="00BE550A">
            <w:pPr>
              <w:pStyle w:val="TableParagraph"/>
              <w:spacing w:line="341" w:lineRule="auto"/>
              <w:ind w:left="476" w:right="45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4.1/A1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Acute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1 H400</w:t>
            </w:r>
          </w:p>
          <w:p w:rsidR="0097298B" w:rsidRPr="00724803" w:rsidRDefault="00724803">
            <w:pPr>
              <w:pStyle w:val="TableParagraph"/>
              <w:spacing w:before="1"/>
              <w:ind w:left="58" w:right="343" w:firstLine="417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 xml:space="preserve">4.1/C1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Aquatic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24803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724803">
              <w:rPr>
                <w:rFonts w:ascii="Arial" w:hAnsi="Arial" w:cs="Arial"/>
                <w:sz w:val="20"/>
              </w:rPr>
              <w:t xml:space="preserve"> 1 H410</w:t>
            </w:r>
          </w:p>
        </w:tc>
      </w:tr>
    </w:tbl>
    <w:p w:rsidR="0097298B" w:rsidRPr="00724803" w:rsidRDefault="0097298B">
      <w:pPr>
        <w:spacing w:line="200" w:lineRule="exact"/>
        <w:rPr>
          <w:rFonts w:ascii="Arial" w:hAnsi="Arial" w:cs="Arial"/>
          <w:sz w:val="20"/>
          <w:szCs w:val="20"/>
        </w:rPr>
      </w:pPr>
    </w:p>
    <w:p w:rsidR="0097298B" w:rsidRPr="00724803" w:rsidRDefault="0097298B">
      <w:pPr>
        <w:spacing w:line="200" w:lineRule="exact"/>
        <w:rPr>
          <w:rFonts w:ascii="Arial" w:hAnsi="Arial" w:cs="Arial"/>
          <w:sz w:val="20"/>
          <w:szCs w:val="20"/>
        </w:rPr>
      </w:pPr>
    </w:p>
    <w:p w:rsidR="0097298B" w:rsidRPr="00724803" w:rsidRDefault="0097298B">
      <w:pPr>
        <w:spacing w:before="6" w:line="260" w:lineRule="exact"/>
        <w:rPr>
          <w:rFonts w:ascii="Arial" w:hAnsi="Arial" w:cs="Arial"/>
          <w:sz w:val="26"/>
          <w:szCs w:val="26"/>
        </w:rPr>
      </w:pPr>
    </w:p>
    <w:p w:rsidR="0097298B" w:rsidRPr="00724803" w:rsidRDefault="00724803" w:rsidP="00C42D48">
      <w:pPr>
        <w:pStyle w:val="Nadpis1"/>
        <w:spacing w:before="72"/>
        <w:ind w:left="0" w:right="5711"/>
        <w:jc w:val="center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055" style="position:absolute;left:0;text-align:left;margin-left:59.5pt;margin-top:1.15pt;width:477.6pt;height:.1pt;z-index:-1289;mso-position-horizontal-relative:page" coordorigin="1190,23" coordsize="9552,2">
            <v:shape id="_x0000_s1056" style="position:absolute;left:1190;top:23;width:9552;height:2" coordorigin="1190,23" coordsize="9552,0" path="m1190,23r9552,e" filled="f" strokeweight=".1189mm">
              <v:path arrowok="t"/>
            </v:shape>
            <w10:wrap anchorx="page"/>
          </v:group>
        </w:pict>
      </w:r>
      <w:r w:rsidRPr="00724803">
        <w:rPr>
          <w:rFonts w:cs="Arial"/>
        </w:rPr>
        <w:pict>
          <v:group id="_x0000_s1050" style="position:absolute;left:0;text-align:left;margin-left:378.5pt;margin-top:-111.1pt;width:14.3pt;height:63.4pt;z-index:-1286;mso-position-horizontal-relative:page" coordorigin="7570,-2222" coordsize="286,1268">
            <v:shape id="_x0000_s1054" type="#_x0000_t75" style="position:absolute;left:7570;top:-2222;width:286;height:286">
              <v:imagedata r:id="rId18" o:title=""/>
            </v:shape>
            <v:shape id="_x0000_s1053" type="#_x0000_t75" style="position:absolute;left:7570;top:-1894;width:286;height:283">
              <v:imagedata r:id="rId16" o:title=""/>
            </v:shape>
            <v:shape id="_x0000_s1052" type="#_x0000_t75" style="position:absolute;left:7570;top:-1567;width:286;height:286">
              <v:imagedata r:id="rId17" o:title=""/>
            </v:shape>
            <v:shape id="_x0000_s1051" type="#_x0000_t75" style="position:absolute;left:7570;top:-1238;width:286;height:283">
              <v:imagedata r:id="rId17" o:title=""/>
            </v:shape>
            <w10:wrap anchorx="page"/>
          </v:group>
        </w:pict>
      </w:r>
      <w:r w:rsidRPr="00724803">
        <w:rPr>
          <w:rFonts w:cs="Arial"/>
          <w:color w:val="0000FF"/>
        </w:rPr>
        <w:t>ODDÍL 4: Pokyny pro první pomoc</w:t>
      </w:r>
    </w:p>
    <w:p w:rsidR="0097298B" w:rsidRPr="00724803" w:rsidRDefault="00724803" w:rsidP="00C42D48">
      <w:pPr>
        <w:pStyle w:val="Zkladntext"/>
        <w:numPr>
          <w:ilvl w:val="1"/>
          <w:numId w:val="12"/>
        </w:numPr>
        <w:tabs>
          <w:tab w:val="left" w:pos="1061"/>
        </w:tabs>
        <w:spacing w:before="3"/>
        <w:ind w:right="6703" w:firstLine="0"/>
        <w:rPr>
          <w:rFonts w:cs="Arial"/>
        </w:rPr>
      </w:pPr>
      <w:r w:rsidRPr="00724803">
        <w:rPr>
          <w:rFonts w:cs="Arial"/>
        </w:rPr>
        <w:t>Popis první pomoci Při zasažení kůže:</w:t>
      </w:r>
    </w:p>
    <w:p w:rsidR="0097298B" w:rsidRPr="00724803" w:rsidRDefault="00724803">
      <w:pPr>
        <w:pStyle w:val="Zkladntext"/>
        <w:spacing w:line="228" w:lineRule="exact"/>
        <w:ind w:right="311"/>
        <w:rPr>
          <w:rFonts w:cs="Arial"/>
        </w:rPr>
      </w:pPr>
      <w:r w:rsidRPr="00724803">
        <w:rPr>
          <w:rFonts w:cs="Arial"/>
        </w:rPr>
        <w:t>Veškeré kontaminované části oděvu okamžitě svlékněte.</w:t>
      </w:r>
    </w:p>
    <w:p w:rsidR="0097298B" w:rsidRPr="00724803" w:rsidRDefault="00724803">
      <w:pPr>
        <w:pStyle w:val="Zkladntext"/>
        <w:ind w:right="2093"/>
        <w:rPr>
          <w:rFonts w:cs="Arial"/>
        </w:rPr>
      </w:pPr>
      <w:r w:rsidRPr="00724803">
        <w:rPr>
          <w:rFonts w:cs="Arial"/>
        </w:rPr>
        <w:t>Ihned odstraňte kontaminované části oděvu a bezpečně je zlikvidujte.  Při styku s kůží okamžitě omyjte mýdlem a velkým množstvím vody.</w:t>
      </w:r>
    </w:p>
    <w:p w:rsidR="0097298B" w:rsidRPr="00724803" w:rsidRDefault="00724803">
      <w:pPr>
        <w:pStyle w:val="Zkladntext"/>
        <w:ind w:left="674" w:right="311"/>
        <w:rPr>
          <w:rFonts w:cs="Arial"/>
        </w:rPr>
      </w:pPr>
      <w:r w:rsidRPr="00724803">
        <w:rPr>
          <w:rFonts w:cs="Arial"/>
        </w:rPr>
        <w:t>Při zasažení očí: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Při zasažení očí vyplachujte oči vodou při otevřených víčkách po dostatečně dlouhou dobu a poté se ihned poraďte s očním lékařem.</w:t>
      </w:r>
    </w:p>
    <w:p w:rsidR="0097298B" w:rsidRPr="00724803" w:rsidRDefault="00724803">
      <w:pPr>
        <w:pStyle w:val="Zkladntext"/>
        <w:spacing w:line="228" w:lineRule="exact"/>
        <w:ind w:right="311"/>
        <w:rPr>
          <w:rFonts w:cs="Arial"/>
        </w:rPr>
      </w:pPr>
      <w:r w:rsidRPr="00724803">
        <w:rPr>
          <w:rFonts w:cs="Arial"/>
        </w:rPr>
        <w:t>Chraňte nezasažené oko.</w:t>
      </w:r>
    </w:p>
    <w:p w:rsidR="0097298B" w:rsidRPr="00724803" w:rsidRDefault="00724803">
      <w:pPr>
        <w:pStyle w:val="Zkladntext"/>
        <w:ind w:left="674" w:right="311"/>
        <w:rPr>
          <w:rFonts w:cs="Arial"/>
        </w:rPr>
      </w:pPr>
      <w:r w:rsidRPr="00724803">
        <w:rPr>
          <w:rFonts w:cs="Arial"/>
        </w:rPr>
        <w:t>Při požití:</w:t>
      </w:r>
    </w:p>
    <w:p w:rsidR="0097298B" w:rsidRPr="00724803" w:rsidRDefault="00C42D48">
      <w:pPr>
        <w:pStyle w:val="Zkladntext"/>
        <w:ind w:right="311"/>
        <w:rPr>
          <w:rFonts w:cs="Arial"/>
        </w:rPr>
      </w:pPr>
      <w:r>
        <w:rPr>
          <w:rFonts w:cs="Arial"/>
        </w:rPr>
        <w:t xml:space="preserve">V žádném případě nevyvolávejte </w:t>
      </w:r>
      <w:r w:rsidR="00724803" w:rsidRPr="00724803">
        <w:rPr>
          <w:rFonts w:cs="Arial"/>
        </w:rPr>
        <w:t>zvracení. NEPRODLENĚ VYHLEDEJTE LÉKAŘSKOU POMOC.</w:t>
      </w:r>
    </w:p>
    <w:p w:rsidR="0097298B" w:rsidRPr="00724803" w:rsidRDefault="00724803">
      <w:pPr>
        <w:pStyle w:val="Zkladntext"/>
        <w:ind w:left="674" w:right="311"/>
        <w:rPr>
          <w:rFonts w:cs="Arial"/>
        </w:rPr>
      </w:pPr>
      <w:r w:rsidRPr="00724803">
        <w:rPr>
          <w:rFonts w:cs="Arial"/>
        </w:rPr>
        <w:t>Při vdechnutí:</w:t>
      </w:r>
    </w:p>
    <w:p w:rsidR="0097298B" w:rsidRPr="00724803" w:rsidRDefault="00724803">
      <w:pPr>
        <w:pStyle w:val="Zkladntext"/>
        <w:spacing w:line="229" w:lineRule="exact"/>
        <w:ind w:right="311"/>
        <w:rPr>
          <w:rFonts w:cs="Arial"/>
        </w:rPr>
      </w:pPr>
      <w:r w:rsidRPr="00724803">
        <w:rPr>
          <w:rFonts w:cs="Arial"/>
        </w:rPr>
        <w:t>Přemístěte postiženého na čerstvý vzduch a udržujte jej v teple a klidu.</w:t>
      </w:r>
    </w:p>
    <w:p w:rsidR="0097298B" w:rsidRPr="00724803" w:rsidRDefault="00724803">
      <w:pPr>
        <w:pStyle w:val="Zkladntext"/>
        <w:numPr>
          <w:ilvl w:val="1"/>
          <w:numId w:val="12"/>
        </w:numPr>
        <w:tabs>
          <w:tab w:val="left" w:pos="1064"/>
        </w:tabs>
        <w:ind w:left="1240" w:right="3103" w:hanging="566"/>
        <w:rPr>
          <w:rFonts w:cs="Arial"/>
        </w:rPr>
      </w:pPr>
      <w:r w:rsidRPr="00724803">
        <w:rPr>
          <w:rFonts w:cs="Arial"/>
        </w:rPr>
        <w:t>Nejdůležitější akutní a opožděné symptomy a účinky Žádné</w:t>
      </w:r>
    </w:p>
    <w:p w:rsidR="0097298B" w:rsidRPr="00724803" w:rsidRDefault="00724803">
      <w:pPr>
        <w:pStyle w:val="Zkladntext"/>
        <w:numPr>
          <w:ilvl w:val="1"/>
          <w:numId w:val="12"/>
        </w:numPr>
        <w:tabs>
          <w:tab w:val="left" w:pos="1061"/>
        </w:tabs>
        <w:ind w:left="1060" w:hanging="386"/>
        <w:rPr>
          <w:rFonts w:cs="Arial"/>
        </w:rPr>
      </w:pPr>
      <w:r w:rsidRPr="00724803">
        <w:rPr>
          <w:rFonts w:cs="Arial"/>
        </w:rPr>
        <w:t>Pokyn týkající se okamžité lékařské pomoci a zvláštního ošetření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V případě nehody nebo nevolnosti okamžitě vyhledejte lékařskou pomoc (předložte lékaři návod k použití nebo bezpečnostní list, pokud je to možné).</w:t>
      </w:r>
    </w:p>
    <w:p w:rsidR="0097298B" w:rsidRPr="00724803" w:rsidRDefault="0097298B">
      <w:pPr>
        <w:rPr>
          <w:rFonts w:ascii="Arial" w:hAnsi="Arial" w:cs="Arial"/>
        </w:rPr>
        <w:sectPr w:rsidR="0097298B" w:rsidRPr="00724803">
          <w:pgSz w:w="11900" w:h="16840"/>
          <w:pgMar w:top="1760" w:right="1080" w:bottom="1560" w:left="1140" w:header="566" w:footer="1372" w:gutter="0"/>
          <w:cols w:space="708"/>
        </w:sectPr>
      </w:pPr>
    </w:p>
    <w:p w:rsidR="0097298B" w:rsidRPr="00724803" w:rsidRDefault="0097298B">
      <w:pPr>
        <w:spacing w:before="2" w:line="190" w:lineRule="exact"/>
        <w:rPr>
          <w:rFonts w:ascii="Arial" w:hAnsi="Arial" w:cs="Arial"/>
          <w:sz w:val="19"/>
          <w:szCs w:val="19"/>
        </w:rPr>
      </w:pPr>
    </w:p>
    <w:p w:rsidR="0097298B" w:rsidRPr="00724803" w:rsidRDefault="00724803">
      <w:pPr>
        <w:pStyle w:val="Zkladntext"/>
        <w:spacing w:before="74"/>
        <w:ind w:right="7043"/>
        <w:rPr>
          <w:rFonts w:cs="Arial"/>
        </w:rPr>
      </w:pPr>
      <w:r w:rsidRPr="00724803">
        <w:rPr>
          <w:rFonts w:cs="Arial"/>
        </w:rPr>
        <w:t>Léčba: Žádn</w:t>
      </w:r>
      <w:r w:rsidR="00C42D48">
        <w:rPr>
          <w:rFonts w:cs="Arial"/>
        </w:rPr>
        <w:t>á</w:t>
      </w:r>
    </w:p>
    <w:p w:rsidR="0097298B" w:rsidRPr="00724803" w:rsidRDefault="0097298B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>
      <w:pPr>
        <w:pStyle w:val="Nadpis1"/>
        <w:ind w:right="3804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048" style="position:absolute;left:0;text-align:left;margin-left:59.5pt;margin-top:-2.5pt;width:477.6pt;height:.15pt;z-index:-1285;mso-position-horizontal-relative:page" coordorigin="1190,-50" coordsize="9552,3">
            <v:shape id="_x0000_s1049" style="position:absolute;left:1190;top:-50;width:9552;height:3" coordorigin="1190,-50" coordsize="9552,3" path="m1190,-50r9552,2e" filled="f" strokeweight=".25pt">
              <v:path arrowok="t"/>
            </v:shape>
            <w10:wrap anchorx="page"/>
          </v:group>
        </w:pict>
      </w:r>
      <w:r w:rsidRPr="00724803">
        <w:rPr>
          <w:rFonts w:cs="Arial"/>
          <w:color w:val="0000FF"/>
        </w:rPr>
        <w:t>ODDÍL 5: Opatření pro zdolávání požáru</w:t>
      </w:r>
    </w:p>
    <w:p w:rsidR="0097298B" w:rsidRPr="00724803" w:rsidRDefault="00724803">
      <w:pPr>
        <w:pStyle w:val="Zkladntext"/>
        <w:numPr>
          <w:ilvl w:val="1"/>
          <w:numId w:val="11"/>
        </w:numPr>
        <w:tabs>
          <w:tab w:val="left" w:pos="1064"/>
        </w:tabs>
        <w:spacing w:before="3"/>
        <w:ind w:hanging="566"/>
        <w:rPr>
          <w:rFonts w:cs="Arial"/>
        </w:rPr>
      </w:pPr>
      <w:r w:rsidRPr="00724803">
        <w:rPr>
          <w:rFonts w:cs="Arial"/>
        </w:rPr>
        <w:t>Hasiva</w:t>
      </w:r>
    </w:p>
    <w:p w:rsidR="00C42D48" w:rsidRDefault="00724803">
      <w:pPr>
        <w:pStyle w:val="Zkladntext"/>
        <w:ind w:right="5274"/>
        <w:rPr>
          <w:rFonts w:cs="Arial"/>
        </w:rPr>
      </w:pPr>
      <w:r w:rsidRPr="00724803">
        <w:rPr>
          <w:rFonts w:cs="Arial"/>
        </w:rPr>
        <w:t xml:space="preserve">Vhodná hasiva: </w:t>
      </w:r>
    </w:p>
    <w:p w:rsidR="0097298B" w:rsidRPr="00724803" w:rsidRDefault="00724803">
      <w:pPr>
        <w:pStyle w:val="Zkladntext"/>
        <w:ind w:right="5274"/>
        <w:rPr>
          <w:rFonts w:cs="Arial"/>
        </w:rPr>
      </w:pPr>
      <w:r w:rsidRPr="00724803">
        <w:rPr>
          <w:rFonts w:cs="Arial"/>
        </w:rPr>
        <w:t>Voda</w:t>
      </w:r>
    </w:p>
    <w:p w:rsidR="0097298B" w:rsidRPr="00724803" w:rsidRDefault="00724803">
      <w:pPr>
        <w:pStyle w:val="Zkladntext"/>
        <w:spacing w:line="229" w:lineRule="exact"/>
        <w:rPr>
          <w:rFonts w:cs="Arial"/>
        </w:rPr>
      </w:pPr>
      <w:r w:rsidRPr="00724803">
        <w:rPr>
          <w:rFonts w:cs="Arial"/>
        </w:rPr>
        <w:t>Oxid uhličitý (CO2)</w:t>
      </w:r>
    </w:p>
    <w:p w:rsidR="00C42D48" w:rsidRDefault="00724803">
      <w:pPr>
        <w:pStyle w:val="Zkladntext"/>
        <w:ind w:right="2404"/>
        <w:rPr>
          <w:rFonts w:cs="Arial"/>
        </w:rPr>
      </w:pPr>
      <w:r w:rsidRPr="00724803">
        <w:rPr>
          <w:rFonts w:cs="Arial"/>
        </w:rPr>
        <w:t xml:space="preserve">Hasiva, která nesmí být použita z bezpečnostních důvodů: </w:t>
      </w:r>
    </w:p>
    <w:p w:rsidR="0097298B" w:rsidRPr="00724803" w:rsidRDefault="00724803">
      <w:pPr>
        <w:pStyle w:val="Zkladntext"/>
        <w:ind w:right="2404"/>
        <w:rPr>
          <w:rFonts w:cs="Arial"/>
        </w:rPr>
      </w:pPr>
      <w:r w:rsidRPr="00724803">
        <w:rPr>
          <w:rFonts w:cs="Arial"/>
        </w:rPr>
        <w:t>Žádné zvláštní.</w:t>
      </w:r>
    </w:p>
    <w:p w:rsidR="0097298B" w:rsidRPr="00724803" w:rsidRDefault="00724803" w:rsidP="00C42D48">
      <w:pPr>
        <w:pStyle w:val="Zkladntext"/>
        <w:numPr>
          <w:ilvl w:val="1"/>
          <w:numId w:val="11"/>
        </w:numPr>
        <w:tabs>
          <w:tab w:val="left" w:pos="1064"/>
        </w:tabs>
        <w:ind w:right="3423" w:hanging="566"/>
        <w:rPr>
          <w:rFonts w:cs="Arial"/>
        </w:rPr>
      </w:pPr>
      <w:r w:rsidRPr="00724803">
        <w:rPr>
          <w:rFonts w:cs="Arial"/>
        </w:rPr>
        <w:t>Zvláštní nebezpečí vyplývající z látky nebo směsi Nevdechujte plyny vznikající při výbuchu a spalování. Při hoření se uvolňuje hustý dým.</w:t>
      </w:r>
    </w:p>
    <w:p w:rsidR="0097298B" w:rsidRPr="00724803" w:rsidRDefault="00724803">
      <w:pPr>
        <w:pStyle w:val="Zkladntext"/>
        <w:numPr>
          <w:ilvl w:val="1"/>
          <w:numId w:val="11"/>
        </w:numPr>
        <w:tabs>
          <w:tab w:val="left" w:pos="1064"/>
        </w:tabs>
        <w:spacing w:line="229" w:lineRule="exact"/>
        <w:ind w:left="1063"/>
        <w:rPr>
          <w:rFonts w:cs="Arial"/>
        </w:rPr>
      </w:pPr>
      <w:r w:rsidRPr="00724803">
        <w:rPr>
          <w:rFonts w:cs="Arial"/>
        </w:rPr>
        <w:t>Pokyny pro hasiče</w:t>
      </w:r>
    </w:p>
    <w:p w:rsidR="0097298B" w:rsidRPr="00724803" w:rsidRDefault="00724803">
      <w:pPr>
        <w:pStyle w:val="Zkladntext"/>
        <w:spacing w:line="229" w:lineRule="exact"/>
        <w:rPr>
          <w:rFonts w:cs="Arial"/>
        </w:rPr>
      </w:pPr>
      <w:r w:rsidRPr="00724803">
        <w:rPr>
          <w:rFonts w:cs="Arial"/>
        </w:rPr>
        <w:t>Používejte vhodný dýchací přístroj.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Kontaminovanou vodu použitou k hašení zachytávejte odděleně. Tato voda nesmí být vypouštěna do kanalizace.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Přemístěte nepoškozené nádoby z nebezpečné oblasti, pokud to lze provést bezpečně.</w:t>
      </w:r>
    </w:p>
    <w:p w:rsidR="0097298B" w:rsidRPr="00724803" w:rsidRDefault="0097298B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>
      <w:pPr>
        <w:pStyle w:val="Nadpis1"/>
        <w:ind w:right="3804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046" style="position:absolute;left:0;text-align:left;margin-left:59.5pt;margin-top:-2.5pt;width:477.6pt;height:.1pt;z-index:-1284;mso-position-horizontal-relative:page" coordorigin="1190,-50" coordsize="9552,2">
            <v:shape id="_x0000_s1047" style="position:absolute;left:1190;top:-50;width:9552;height:2" coordorigin="1190,-50" coordsize="9552,0" path="m1190,-50r9552,e" filled="f" strokeweight=".25pt">
              <v:path arrowok="t"/>
            </v:shape>
            <w10:wrap anchorx="page"/>
          </v:group>
        </w:pict>
      </w:r>
      <w:r w:rsidRPr="00724803">
        <w:rPr>
          <w:rFonts w:cs="Arial"/>
          <w:color w:val="0000FF"/>
        </w:rPr>
        <w:t>ODDÍL 6: Opatření v případě náhodného úniku</w:t>
      </w:r>
    </w:p>
    <w:p w:rsidR="0097298B" w:rsidRPr="00724803" w:rsidRDefault="00724803">
      <w:pPr>
        <w:pStyle w:val="Zkladntext"/>
        <w:numPr>
          <w:ilvl w:val="1"/>
          <w:numId w:val="10"/>
        </w:numPr>
        <w:tabs>
          <w:tab w:val="left" w:pos="1064"/>
        </w:tabs>
        <w:spacing w:before="1"/>
        <w:ind w:right="2264" w:hanging="566"/>
        <w:rPr>
          <w:rFonts w:cs="Arial"/>
        </w:rPr>
      </w:pPr>
      <w:r w:rsidRPr="00724803">
        <w:rPr>
          <w:rFonts w:cs="Arial"/>
        </w:rPr>
        <w:t>Opatření na ochranu osob, ochranné prostředky a nouzové postupy Použijte osobní ochranné prostředky.</w:t>
      </w:r>
    </w:p>
    <w:p w:rsidR="0097298B" w:rsidRPr="00724803" w:rsidRDefault="00724803">
      <w:pPr>
        <w:pStyle w:val="Zkladntext"/>
        <w:ind w:right="5274"/>
        <w:rPr>
          <w:rFonts w:cs="Arial"/>
        </w:rPr>
      </w:pPr>
      <w:r w:rsidRPr="00724803">
        <w:rPr>
          <w:rFonts w:cs="Arial"/>
        </w:rPr>
        <w:t>Odstraňte všechny zdroje zapálení. Odveďte osoby do bezpečí.</w:t>
      </w:r>
    </w:p>
    <w:p w:rsidR="0097298B" w:rsidRPr="00724803" w:rsidRDefault="00724803">
      <w:pPr>
        <w:pStyle w:val="Zkladntext"/>
        <w:spacing w:line="229" w:lineRule="exact"/>
        <w:rPr>
          <w:rFonts w:cs="Arial"/>
        </w:rPr>
      </w:pPr>
      <w:r w:rsidRPr="00724803">
        <w:rPr>
          <w:rFonts w:cs="Arial"/>
        </w:rPr>
        <w:t>Viz ochranná opatření uvedená v bodech 7 a 8.</w:t>
      </w:r>
    </w:p>
    <w:p w:rsidR="0097298B" w:rsidRPr="00724803" w:rsidRDefault="00724803">
      <w:pPr>
        <w:pStyle w:val="Zkladntext"/>
        <w:numPr>
          <w:ilvl w:val="1"/>
          <w:numId w:val="10"/>
        </w:numPr>
        <w:tabs>
          <w:tab w:val="left" w:pos="1064"/>
        </w:tabs>
        <w:spacing w:line="229" w:lineRule="exact"/>
        <w:ind w:left="1063"/>
        <w:rPr>
          <w:rFonts w:cs="Arial"/>
        </w:rPr>
      </w:pPr>
      <w:r w:rsidRPr="00724803">
        <w:rPr>
          <w:rFonts w:cs="Arial"/>
        </w:rPr>
        <w:t>Opatření na ochranu životního prostředí</w:t>
      </w:r>
    </w:p>
    <w:p w:rsidR="0097298B" w:rsidRPr="00724803" w:rsidRDefault="00724803">
      <w:pPr>
        <w:pStyle w:val="Zkladntext"/>
        <w:ind w:right="532"/>
        <w:rPr>
          <w:rFonts w:cs="Arial"/>
        </w:rPr>
      </w:pPr>
      <w:r w:rsidRPr="00724803">
        <w:rPr>
          <w:rFonts w:cs="Arial"/>
        </w:rPr>
        <w:t xml:space="preserve">Zabraňte proniknutí do půdy/podloží. Zabraňte proniknutí do povrchových vod nebo kanalizace. </w:t>
      </w:r>
      <w:r w:rsidR="00C42D48">
        <w:rPr>
          <w:rFonts w:cs="Arial"/>
        </w:rPr>
        <w:t xml:space="preserve">Kontaminovanou vodu použitou k </w:t>
      </w:r>
      <w:r w:rsidRPr="00724803">
        <w:rPr>
          <w:rFonts w:cs="Arial"/>
        </w:rPr>
        <w:t>čištění zadržte a ekologicky zlikvidujte.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 xml:space="preserve">V případě úniku plynu nebo proniknutí do vodních toků, </w:t>
      </w:r>
      <w:r w:rsidR="00C42D48">
        <w:rPr>
          <w:rFonts w:cs="Arial"/>
        </w:rPr>
        <w:t>půdy nebo kanalizace informujte</w:t>
      </w:r>
      <w:r w:rsidRPr="00724803">
        <w:rPr>
          <w:rFonts w:cs="Arial"/>
        </w:rPr>
        <w:t xml:space="preserve"> příslušné úřady.</w:t>
      </w:r>
    </w:p>
    <w:p w:rsidR="0097298B" w:rsidRPr="00724803" w:rsidRDefault="00724803">
      <w:pPr>
        <w:pStyle w:val="Zkladntext"/>
        <w:spacing w:line="229" w:lineRule="exact"/>
        <w:rPr>
          <w:rFonts w:cs="Arial"/>
        </w:rPr>
      </w:pPr>
      <w:r w:rsidRPr="00724803">
        <w:rPr>
          <w:rFonts w:cs="Arial"/>
        </w:rPr>
        <w:t>Vhodný materiál pro zneškodnění: absorpční materiál, organické materiály, písek</w:t>
      </w:r>
    </w:p>
    <w:p w:rsidR="0097298B" w:rsidRPr="00724803" w:rsidRDefault="00724803" w:rsidP="00C42D48">
      <w:pPr>
        <w:pStyle w:val="Zkladntext"/>
        <w:numPr>
          <w:ilvl w:val="1"/>
          <w:numId w:val="10"/>
        </w:numPr>
        <w:tabs>
          <w:tab w:val="left" w:pos="1064"/>
        </w:tabs>
        <w:ind w:right="4131" w:hanging="566"/>
        <w:rPr>
          <w:rFonts w:cs="Arial"/>
        </w:rPr>
      </w:pPr>
      <w:r w:rsidRPr="00724803">
        <w:rPr>
          <w:rFonts w:cs="Arial"/>
        </w:rPr>
        <w:t>Metody a materiál pro omezení úniku a čištění Omyjte velkým množstvím vody.</w:t>
      </w:r>
    </w:p>
    <w:p w:rsidR="0097298B" w:rsidRPr="00724803" w:rsidRDefault="00724803" w:rsidP="00C42D48">
      <w:pPr>
        <w:pStyle w:val="Zkladntext"/>
        <w:numPr>
          <w:ilvl w:val="1"/>
          <w:numId w:val="10"/>
        </w:numPr>
        <w:tabs>
          <w:tab w:val="left" w:pos="1061"/>
          <w:tab w:val="left" w:pos="3119"/>
        </w:tabs>
        <w:ind w:right="6541" w:hanging="566"/>
        <w:rPr>
          <w:rFonts w:cs="Arial"/>
        </w:rPr>
      </w:pPr>
      <w:r w:rsidRPr="00724803">
        <w:rPr>
          <w:rFonts w:cs="Arial"/>
        </w:rPr>
        <w:t>Odkaz na jiné oddíly Viz také oddíl 8 a 13</w:t>
      </w:r>
    </w:p>
    <w:p w:rsidR="0097298B" w:rsidRPr="00724803" w:rsidRDefault="0097298B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>
      <w:pPr>
        <w:pStyle w:val="Nadpis1"/>
        <w:ind w:right="3804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044" style="position:absolute;left:0;text-align:left;margin-left:59.5pt;margin-top:-2.5pt;width:477.6pt;height:.15pt;z-index:-1283;mso-position-horizontal-relative:page" coordorigin="1190,-50" coordsize="9552,3">
            <v:shape id="_x0000_s1045" style="position:absolute;left:1190;top:-50;width:9552;height:3" coordorigin="1190,-50" coordsize="9552,3" path="m1190,-50r9552,2e" filled="f" strokeweight=".25pt">
              <v:path arrowok="t"/>
            </v:shape>
            <w10:wrap anchorx="page"/>
          </v:group>
        </w:pict>
      </w:r>
      <w:r w:rsidRPr="00724803">
        <w:rPr>
          <w:rFonts w:cs="Arial"/>
          <w:color w:val="0000FF"/>
        </w:rPr>
        <w:t>ODDÍL 7: Manipulace a skladování</w:t>
      </w:r>
    </w:p>
    <w:p w:rsidR="0097298B" w:rsidRPr="00724803" w:rsidRDefault="00724803">
      <w:pPr>
        <w:pStyle w:val="Zkladntext"/>
        <w:numPr>
          <w:ilvl w:val="1"/>
          <w:numId w:val="9"/>
        </w:numPr>
        <w:tabs>
          <w:tab w:val="left" w:pos="1064"/>
        </w:tabs>
        <w:spacing w:before="3"/>
        <w:ind w:hanging="566"/>
        <w:rPr>
          <w:rFonts w:cs="Arial"/>
        </w:rPr>
      </w:pPr>
      <w:r w:rsidRPr="00724803">
        <w:rPr>
          <w:rFonts w:cs="Arial"/>
        </w:rPr>
        <w:t>Opatření pro bezpečné zacházení</w:t>
      </w:r>
    </w:p>
    <w:p w:rsidR="0097298B" w:rsidRPr="00724803" w:rsidRDefault="00724803">
      <w:pPr>
        <w:pStyle w:val="Zkladntext"/>
        <w:ind w:right="2404"/>
        <w:rPr>
          <w:rFonts w:cs="Arial"/>
        </w:rPr>
      </w:pPr>
      <w:r w:rsidRPr="00724803">
        <w:rPr>
          <w:rFonts w:cs="Arial"/>
        </w:rPr>
        <w:t>Vyhněte se kontaktu s kůží a očima, vdechování výparů a mlhy. Nepoužívejte prázdnou nádobu před tím, než bude vyčištěna.</w:t>
      </w:r>
    </w:p>
    <w:p w:rsidR="0097298B" w:rsidRPr="00724803" w:rsidRDefault="00724803">
      <w:pPr>
        <w:pStyle w:val="Zkladntext"/>
        <w:ind w:right="9"/>
        <w:rPr>
          <w:rFonts w:cs="Arial"/>
        </w:rPr>
      </w:pPr>
      <w:r w:rsidRPr="00724803">
        <w:rPr>
          <w:rFonts w:cs="Arial"/>
        </w:rPr>
        <w:t>Před manipulací se ujistěte, že v nádobách nezůstaly žádné zbytky nekompatibilních materiálů.</w:t>
      </w:r>
    </w:p>
    <w:p w:rsidR="0097298B" w:rsidRPr="00724803" w:rsidRDefault="00724803" w:rsidP="00C42D48">
      <w:pPr>
        <w:pStyle w:val="Zkladntext"/>
        <w:ind w:right="162"/>
        <w:rPr>
          <w:rFonts w:cs="Arial"/>
        </w:rPr>
      </w:pPr>
      <w:r w:rsidRPr="00724803">
        <w:rPr>
          <w:rFonts w:cs="Arial"/>
        </w:rPr>
        <w:t>Kontaminovaný oděv by měl vyměněn ještě před vstupem do prostor určených ke stravování. Během práce nejezte ani nepijte.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Viz také oddíl 8 pro doporučenou ochrannou výstroj.</w:t>
      </w:r>
    </w:p>
    <w:p w:rsidR="00C42D48" w:rsidRDefault="00724803" w:rsidP="00C42D48">
      <w:pPr>
        <w:pStyle w:val="Zkladntext"/>
        <w:numPr>
          <w:ilvl w:val="1"/>
          <w:numId w:val="9"/>
        </w:numPr>
        <w:tabs>
          <w:tab w:val="left" w:pos="1061"/>
        </w:tabs>
        <w:ind w:right="304" w:hanging="566"/>
        <w:rPr>
          <w:rFonts w:cs="Arial"/>
        </w:rPr>
      </w:pPr>
      <w:r w:rsidRPr="00724803">
        <w:rPr>
          <w:rFonts w:cs="Arial"/>
        </w:rPr>
        <w:t xml:space="preserve">Podmínky pro bezpečné skladování, včetně neslučitelných látek a směsí </w:t>
      </w:r>
    </w:p>
    <w:p w:rsidR="0097298B" w:rsidRPr="00724803" w:rsidRDefault="00724803" w:rsidP="00C42D48">
      <w:pPr>
        <w:pStyle w:val="Zkladntext"/>
        <w:ind w:right="2997"/>
        <w:rPr>
          <w:rFonts w:cs="Arial"/>
        </w:rPr>
      </w:pPr>
      <w:r w:rsidRPr="00724803">
        <w:rPr>
          <w:rFonts w:cs="Arial"/>
        </w:rPr>
        <w:t>Uchovávejte odděleně od potravin, nápojů a krmiv.</w:t>
      </w:r>
    </w:p>
    <w:p w:rsidR="0097298B" w:rsidRPr="00724803" w:rsidRDefault="00724803">
      <w:pPr>
        <w:pStyle w:val="Zkladntext"/>
        <w:ind w:right="6119"/>
        <w:rPr>
          <w:rFonts w:cs="Arial"/>
        </w:rPr>
      </w:pPr>
      <w:r w:rsidRPr="00724803">
        <w:rPr>
          <w:rFonts w:cs="Arial"/>
        </w:rPr>
        <w:t>Neslučitelné materiály: Žádné zvláštní.</w:t>
      </w:r>
    </w:p>
    <w:p w:rsidR="00C42D48" w:rsidRDefault="00724803">
      <w:pPr>
        <w:pStyle w:val="Zkladntext"/>
        <w:ind w:right="3827"/>
        <w:rPr>
          <w:rFonts w:cs="Arial"/>
        </w:rPr>
      </w:pPr>
      <w:r w:rsidRPr="00724803">
        <w:rPr>
          <w:rFonts w:cs="Arial"/>
        </w:rPr>
        <w:t xml:space="preserve">Pokyny týkající se skladovacích prostor: </w:t>
      </w:r>
    </w:p>
    <w:p w:rsidR="0097298B" w:rsidRPr="00724803" w:rsidRDefault="00724803">
      <w:pPr>
        <w:pStyle w:val="Zkladntext"/>
        <w:ind w:right="3827"/>
        <w:rPr>
          <w:rFonts w:cs="Arial"/>
        </w:rPr>
      </w:pPr>
      <w:r w:rsidRPr="00724803">
        <w:rPr>
          <w:rFonts w:cs="Arial"/>
        </w:rPr>
        <w:t>Adekvátně větrané místnosti.</w:t>
      </w:r>
    </w:p>
    <w:p w:rsidR="0097298B" w:rsidRPr="00724803" w:rsidRDefault="00724803" w:rsidP="00C42D48">
      <w:pPr>
        <w:pStyle w:val="Zkladntext"/>
        <w:numPr>
          <w:ilvl w:val="1"/>
          <w:numId w:val="9"/>
        </w:numPr>
        <w:tabs>
          <w:tab w:val="left" w:pos="1064"/>
        </w:tabs>
        <w:ind w:right="5549" w:hanging="566"/>
        <w:rPr>
          <w:rFonts w:cs="Arial"/>
        </w:rPr>
      </w:pPr>
      <w:r w:rsidRPr="00724803">
        <w:rPr>
          <w:rFonts w:cs="Arial"/>
        </w:rPr>
        <w:t>Specifické (specifická) použití Žádné zvláštní.</w:t>
      </w:r>
    </w:p>
    <w:p w:rsidR="0097298B" w:rsidRPr="00724803" w:rsidRDefault="0097298B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 w:rsidP="00C42D48">
      <w:pPr>
        <w:pStyle w:val="Nadpis1"/>
        <w:ind w:right="2572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042" style="position:absolute;left:0;text-align:left;margin-left:59.5pt;margin-top:-2.5pt;width:477.6pt;height:.15pt;z-index:-1282;mso-position-horizontal-relative:page" coordorigin="1190,-50" coordsize="9552,3">
            <v:shape id="_x0000_s1043" style="position:absolute;left:1190;top:-50;width:9552;height:3" coordorigin="1190,-50" coordsize="9552,3" path="m1190,-50r9552,2e" filled="f" strokeweight=".25pt">
              <v:path arrowok="t"/>
            </v:shape>
            <w10:wrap anchorx="page"/>
          </v:group>
        </w:pict>
      </w:r>
      <w:r w:rsidRPr="00724803">
        <w:rPr>
          <w:rFonts w:cs="Arial"/>
          <w:color w:val="0000FF"/>
        </w:rPr>
        <w:t>ODDÍL 8: Omezování expozice a osobní ochranné prostředky</w:t>
      </w:r>
    </w:p>
    <w:p w:rsidR="0097298B" w:rsidRPr="00724803" w:rsidRDefault="0097298B">
      <w:pPr>
        <w:rPr>
          <w:rFonts w:ascii="Arial" w:hAnsi="Arial" w:cs="Arial"/>
        </w:rPr>
        <w:sectPr w:rsidR="0097298B" w:rsidRPr="00724803">
          <w:pgSz w:w="11900" w:h="16840"/>
          <w:pgMar w:top="1760" w:right="1100" w:bottom="1560" w:left="1140" w:header="566" w:footer="1372" w:gutter="0"/>
          <w:cols w:space="708"/>
        </w:sectPr>
      </w:pPr>
    </w:p>
    <w:p w:rsidR="0097298B" w:rsidRPr="00724803" w:rsidRDefault="0097298B">
      <w:pPr>
        <w:spacing w:before="2" w:line="190" w:lineRule="exact"/>
        <w:rPr>
          <w:rFonts w:ascii="Arial" w:hAnsi="Arial" w:cs="Arial"/>
          <w:sz w:val="19"/>
          <w:szCs w:val="19"/>
        </w:rPr>
      </w:pPr>
    </w:p>
    <w:p w:rsidR="0097298B" w:rsidRPr="00724803" w:rsidRDefault="00724803">
      <w:pPr>
        <w:pStyle w:val="Zkladntext"/>
        <w:numPr>
          <w:ilvl w:val="1"/>
          <w:numId w:val="8"/>
        </w:numPr>
        <w:tabs>
          <w:tab w:val="left" w:pos="1061"/>
        </w:tabs>
        <w:spacing w:before="74"/>
        <w:ind w:firstLine="0"/>
        <w:rPr>
          <w:rFonts w:cs="Arial"/>
        </w:rPr>
      </w:pPr>
      <w:r w:rsidRPr="00724803">
        <w:rPr>
          <w:rFonts w:cs="Arial"/>
        </w:rPr>
        <w:t>Kontrolní parametry</w:t>
      </w:r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Dowanol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DPM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dipropylenglykolmethylether</w:t>
      </w:r>
      <w:proofErr w:type="spellEnd"/>
      <w:r w:rsidRPr="00724803">
        <w:rPr>
          <w:rFonts w:cs="Arial"/>
        </w:rPr>
        <w:t xml:space="preserve"> </w:t>
      </w:r>
      <w:r w:rsidR="00C42D48" w:rsidRPr="00724803">
        <w:rPr>
          <w:rFonts w:cs="Arial"/>
        </w:rPr>
        <w:t xml:space="preserve">- </w:t>
      </w:r>
      <w:proofErr w:type="spellStart"/>
      <w:r w:rsidR="00C42D48" w:rsidRPr="00724803">
        <w:rPr>
          <w:rFonts w:cs="Arial"/>
        </w:rPr>
        <w:t>CAS</w:t>
      </w:r>
      <w:proofErr w:type="spellEnd"/>
      <w:r w:rsidR="00C42D48" w:rsidRPr="00724803">
        <w:rPr>
          <w:rFonts w:cs="Arial"/>
        </w:rPr>
        <w:t xml:space="preserve">: </w:t>
      </w:r>
      <w:r w:rsidRPr="00724803">
        <w:rPr>
          <w:rFonts w:cs="Arial"/>
        </w:rPr>
        <w:t>34590-94-8</w:t>
      </w:r>
    </w:p>
    <w:p w:rsidR="0097298B" w:rsidRPr="00724803" w:rsidRDefault="00724803">
      <w:pPr>
        <w:pStyle w:val="Zkladntext"/>
        <w:ind w:left="1807" w:firstLine="88"/>
        <w:rPr>
          <w:rFonts w:cs="Arial"/>
        </w:rPr>
      </w:pPr>
      <w:r w:rsidRPr="00724803">
        <w:rPr>
          <w:rFonts w:cs="Arial"/>
        </w:rPr>
        <w:t xml:space="preserve">EU - </w:t>
      </w:r>
      <w:proofErr w:type="spellStart"/>
      <w:r w:rsidRPr="00724803">
        <w:rPr>
          <w:rFonts w:cs="Arial"/>
        </w:rPr>
        <w:t>LTE</w:t>
      </w:r>
      <w:proofErr w:type="spellEnd"/>
      <w:r w:rsidRPr="00724803">
        <w:rPr>
          <w:rFonts w:cs="Arial"/>
        </w:rPr>
        <w:t xml:space="preserve">(8h): 308 mg/m3, 50 </w:t>
      </w:r>
      <w:proofErr w:type="spellStart"/>
      <w:r w:rsidRPr="00724803">
        <w:rPr>
          <w:rFonts w:cs="Arial"/>
        </w:rPr>
        <w:t>ppm</w:t>
      </w:r>
      <w:proofErr w:type="spellEnd"/>
      <w:r w:rsidRPr="00724803">
        <w:rPr>
          <w:rFonts w:cs="Arial"/>
        </w:rPr>
        <w:t xml:space="preserve"> - poznámky: Orientační profesní limitní hodnoty expozice [2,3] a mezní hodnoty pro expozici při práci [4] (pro odkazy viz bibliografie)</w:t>
      </w:r>
    </w:p>
    <w:p w:rsidR="00C42D48" w:rsidRDefault="00724803" w:rsidP="00C42D48">
      <w:pPr>
        <w:pStyle w:val="Zkladntext"/>
        <w:ind w:left="1843" w:right="532" w:firstLine="52"/>
        <w:rPr>
          <w:rFonts w:cs="Arial"/>
        </w:rPr>
      </w:pPr>
      <w:proofErr w:type="spellStart"/>
      <w:r w:rsidRPr="00724803">
        <w:rPr>
          <w:rFonts w:cs="Arial"/>
        </w:rPr>
        <w:t>ACGIH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LTE</w:t>
      </w:r>
      <w:proofErr w:type="spellEnd"/>
      <w:r w:rsidRPr="00724803">
        <w:rPr>
          <w:rFonts w:cs="Arial"/>
        </w:rPr>
        <w:t xml:space="preserve">(8h): 100 </w:t>
      </w:r>
      <w:proofErr w:type="spellStart"/>
      <w:r w:rsidRPr="00724803">
        <w:rPr>
          <w:rFonts w:cs="Arial"/>
        </w:rPr>
        <w:t>ppm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STE</w:t>
      </w:r>
      <w:proofErr w:type="spellEnd"/>
      <w:r w:rsidRPr="00724803">
        <w:rPr>
          <w:rFonts w:cs="Arial"/>
        </w:rPr>
        <w:t xml:space="preserve">: 150 </w:t>
      </w:r>
      <w:proofErr w:type="spellStart"/>
      <w:r w:rsidRPr="00724803">
        <w:rPr>
          <w:rFonts w:cs="Arial"/>
        </w:rPr>
        <w:t>ppm</w:t>
      </w:r>
      <w:proofErr w:type="spellEnd"/>
      <w:r w:rsidRPr="00724803">
        <w:rPr>
          <w:rFonts w:cs="Arial"/>
        </w:rPr>
        <w:t xml:space="preserve"> - poznámky: dráždí kůži, oči a horní cesty dýchací, poškozuje CNS </w:t>
      </w:r>
    </w:p>
    <w:p w:rsidR="0097298B" w:rsidRPr="00724803" w:rsidRDefault="00724803" w:rsidP="00C42D48">
      <w:pPr>
        <w:pStyle w:val="Zkladntext"/>
        <w:rPr>
          <w:rFonts w:cs="Arial"/>
        </w:rPr>
      </w:pPr>
      <w:r w:rsidRPr="00724803">
        <w:rPr>
          <w:rFonts w:cs="Arial"/>
        </w:rPr>
        <w:t xml:space="preserve">1,7,7-TRIMETIL-1,2,2-BICICLO-2-EPTENONE - </w:t>
      </w: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 76-22-2</w:t>
      </w:r>
    </w:p>
    <w:p w:rsidR="00C42D48" w:rsidRDefault="00724803" w:rsidP="00C42D48">
      <w:pPr>
        <w:pStyle w:val="Zkladntext"/>
        <w:ind w:left="1843" w:firstLine="52"/>
        <w:rPr>
          <w:rFonts w:cs="Arial"/>
        </w:rPr>
      </w:pPr>
      <w:proofErr w:type="spellStart"/>
      <w:r w:rsidRPr="00724803">
        <w:rPr>
          <w:rFonts w:cs="Arial"/>
        </w:rPr>
        <w:t>ACGIH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LTE</w:t>
      </w:r>
      <w:proofErr w:type="spellEnd"/>
      <w:r w:rsidRPr="00724803">
        <w:rPr>
          <w:rFonts w:cs="Arial"/>
        </w:rPr>
        <w:t xml:space="preserve">(8h): 2 </w:t>
      </w:r>
      <w:proofErr w:type="spellStart"/>
      <w:r w:rsidRPr="00724803">
        <w:rPr>
          <w:rFonts w:cs="Arial"/>
        </w:rPr>
        <w:t>ppm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STE</w:t>
      </w:r>
      <w:proofErr w:type="spellEnd"/>
      <w:r w:rsidRPr="00724803">
        <w:rPr>
          <w:rFonts w:cs="Arial"/>
        </w:rPr>
        <w:t xml:space="preserve">: 3 </w:t>
      </w:r>
      <w:proofErr w:type="spellStart"/>
      <w:r w:rsidRPr="00724803">
        <w:rPr>
          <w:rFonts w:cs="Arial"/>
        </w:rPr>
        <w:t>ppm</w:t>
      </w:r>
      <w:proofErr w:type="spellEnd"/>
      <w:r w:rsidRPr="00724803">
        <w:rPr>
          <w:rFonts w:cs="Arial"/>
        </w:rPr>
        <w:t xml:space="preserve"> - poznámky: A4 - dráždí oči a horní cesty dýchací, anosmie </w:t>
      </w:r>
    </w:p>
    <w:p w:rsidR="0097298B" w:rsidRPr="00724803" w:rsidRDefault="00724803" w:rsidP="00C42D48">
      <w:pPr>
        <w:pStyle w:val="Zkladntext"/>
        <w:rPr>
          <w:rFonts w:cs="Arial"/>
        </w:rPr>
      </w:pPr>
      <w:r w:rsidRPr="00724803">
        <w:rPr>
          <w:rFonts w:cs="Arial"/>
        </w:rPr>
        <w:t>BETA-</w:t>
      </w:r>
      <w:proofErr w:type="spellStart"/>
      <w:r w:rsidRPr="00724803">
        <w:rPr>
          <w:rFonts w:cs="Arial"/>
        </w:rPr>
        <w:t>PINENY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 127-91-3</w:t>
      </w:r>
    </w:p>
    <w:p w:rsidR="00C42D48" w:rsidRDefault="00724803" w:rsidP="00C42D48">
      <w:pPr>
        <w:pStyle w:val="Zkladntext"/>
        <w:ind w:left="674" w:right="21" w:firstLine="1221"/>
        <w:rPr>
          <w:rFonts w:cs="Arial"/>
        </w:rPr>
      </w:pPr>
      <w:proofErr w:type="spellStart"/>
      <w:r w:rsidRPr="00724803">
        <w:rPr>
          <w:rFonts w:cs="Arial"/>
        </w:rPr>
        <w:t>ACGIH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LTE</w:t>
      </w:r>
      <w:proofErr w:type="spellEnd"/>
      <w:r w:rsidRPr="00724803">
        <w:rPr>
          <w:rFonts w:cs="Arial"/>
        </w:rPr>
        <w:t xml:space="preserve">(8h): 20 </w:t>
      </w:r>
      <w:proofErr w:type="spellStart"/>
      <w:r w:rsidRPr="00724803">
        <w:rPr>
          <w:rFonts w:cs="Arial"/>
        </w:rPr>
        <w:t>ppm</w:t>
      </w:r>
      <w:proofErr w:type="spellEnd"/>
      <w:r w:rsidRPr="00724803">
        <w:rPr>
          <w:rFonts w:cs="Arial"/>
        </w:rPr>
        <w:t xml:space="preserve"> - poznámky: </w:t>
      </w:r>
      <w:proofErr w:type="spellStart"/>
      <w:r w:rsidRPr="00724803">
        <w:rPr>
          <w:rFonts w:cs="Arial"/>
        </w:rPr>
        <w:t>DSEN</w:t>
      </w:r>
      <w:proofErr w:type="spellEnd"/>
      <w:r w:rsidRPr="00724803">
        <w:rPr>
          <w:rFonts w:cs="Arial"/>
        </w:rPr>
        <w:t xml:space="preserve">, A4 - podráždění plic </w:t>
      </w:r>
    </w:p>
    <w:p w:rsidR="0097298B" w:rsidRPr="00724803" w:rsidRDefault="00724803" w:rsidP="00C42D48">
      <w:pPr>
        <w:pStyle w:val="Zkladntext"/>
        <w:ind w:right="5407" w:hanging="567"/>
        <w:rPr>
          <w:rFonts w:cs="Arial"/>
        </w:rPr>
      </w:pPr>
      <w:r w:rsidRPr="00724803">
        <w:rPr>
          <w:rFonts w:cs="Arial"/>
        </w:rPr>
        <w:t xml:space="preserve">Hodnoty expozičních limitů </w:t>
      </w:r>
      <w:proofErr w:type="spellStart"/>
      <w:r w:rsidRPr="00724803">
        <w:rPr>
          <w:rFonts w:cs="Arial"/>
        </w:rPr>
        <w:t>DNEL</w:t>
      </w:r>
      <w:proofErr w:type="spellEnd"/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LINALOOL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 78-70-6</w:t>
      </w:r>
    </w:p>
    <w:p w:rsidR="0097298B" w:rsidRPr="00724803" w:rsidRDefault="00724803">
      <w:pPr>
        <w:pStyle w:val="Zkladntext"/>
        <w:ind w:left="1807"/>
        <w:rPr>
          <w:rFonts w:cs="Arial"/>
        </w:rPr>
      </w:pPr>
      <w:r w:rsidRPr="00724803">
        <w:rPr>
          <w:rFonts w:cs="Arial"/>
        </w:rPr>
        <w:t>Spotřebitel: 0,2 mg/kg/d - expozice: na člověka orálně - frekvence: dlouhodobě, systémové účinky</w:t>
      </w:r>
    </w:p>
    <w:p w:rsidR="0097298B" w:rsidRPr="00724803" w:rsidRDefault="00724803">
      <w:pPr>
        <w:pStyle w:val="Zkladntext"/>
        <w:ind w:left="1807" w:right="147"/>
        <w:rPr>
          <w:rFonts w:cs="Arial"/>
        </w:rPr>
      </w:pPr>
      <w:r w:rsidRPr="00724803">
        <w:rPr>
          <w:rFonts w:cs="Arial"/>
        </w:rPr>
        <w:t>Profesionální pracovník: 2,8 mg/m3 - spotřebitel: 0,7 mg/m3 - expozice: na člověka Inhalace - frekvence: dlouhodobě, systémové účinky</w:t>
      </w:r>
    </w:p>
    <w:p w:rsidR="0097298B" w:rsidRPr="00724803" w:rsidRDefault="00724803">
      <w:pPr>
        <w:pStyle w:val="Zkladntext"/>
        <w:ind w:left="1807"/>
        <w:rPr>
          <w:rFonts w:cs="Arial"/>
        </w:rPr>
      </w:pPr>
      <w:r w:rsidRPr="00724803">
        <w:rPr>
          <w:rFonts w:cs="Arial"/>
        </w:rPr>
        <w:t>Profesionální pracovník: 2,5 mg/kg/d - spotřebitel: 1,25 mg/kg/d - expozice: na člověka dermálně</w:t>
      </w:r>
      <w:r w:rsidR="00C42D48">
        <w:rPr>
          <w:rFonts w:cs="Arial"/>
        </w:rPr>
        <w:t xml:space="preserve"> </w:t>
      </w:r>
      <w:r w:rsidRPr="00724803">
        <w:rPr>
          <w:rFonts w:cs="Arial"/>
        </w:rPr>
        <w:t>- frekvence: dlouhodobě, systémové účinky</w:t>
      </w:r>
    </w:p>
    <w:p w:rsidR="0097298B" w:rsidRPr="00724803" w:rsidRDefault="00724803">
      <w:pPr>
        <w:pStyle w:val="Zkladntext"/>
        <w:ind w:left="1807"/>
        <w:rPr>
          <w:rFonts w:cs="Arial"/>
        </w:rPr>
      </w:pPr>
      <w:r w:rsidRPr="00724803">
        <w:rPr>
          <w:rFonts w:cs="Arial"/>
        </w:rPr>
        <w:t>Profesionální pracovník: 15 mg/cm2 - spotřebitel: 15 mg/cm2 - expozice: na člověka dermálně - frekvence: dlouhodobě, lokální účinky</w:t>
      </w:r>
    </w:p>
    <w:p w:rsidR="00C42D48" w:rsidRDefault="00724803" w:rsidP="00C42D48">
      <w:pPr>
        <w:pStyle w:val="Zkladntext"/>
        <w:ind w:right="5407" w:hanging="567"/>
        <w:rPr>
          <w:rFonts w:cs="Arial"/>
        </w:rPr>
      </w:pPr>
      <w:r w:rsidRPr="00724803">
        <w:rPr>
          <w:rFonts w:cs="Arial"/>
        </w:rPr>
        <w:t xml:space="preserve">Hodnoty expozičních limitů </w:t>
      </w:r>
      <w:proofErr w:type="spellStart"/>
      <w:r w:rsidRPr="00724803">
        <w:rPr>
          <w:rFonts w:cs="Arial"/>
        </w:rPr>
        <w:t>PNEC</w:t>
      </w:r>
      <w:proofErr w:type="spellEnd"/>
      <w:r w:rsidRPr="00724803">
        <w:rPr>
          <w:rFonts w:cs="Arial"/>
        </w:rPr>
        <w:t xml:space="preserve"> </w:t>
      </w:r>
    </w:p>
    <w:p w:rsidR="0097298B" w:rsidRPr="00724803" w:rsidRDefault="00C42D48" w:rsidP="00C42D48">
      <w:pPr>
        <w:pStyle w:val="Zkladntext"/>
        <w:ind w:left="1807"/>
        <w:rPr>
          <w:rFonts w:cs="Arial"/>
        </w:rPr>
      </w:pPr>
      <w:r>
        <w:rPr>
          <w:rFonts w:cs="Arial"/>
        </w:rPr>
        <w:t>žádné údaje</w:t>
      </w:r>
    </w:p>
    <w:p w:rsidR="0097298B" w:rsidRPr="00724803" w:rsidRDefault="00724803" w:rsidP="00C42D48">
      <w:pPr>
        <w:pStyle w:val="Zkladntext"/>
        <w:numPr>
          <w:ilvl w:val="1"/>
          <w:numId w:val="8"/>
        </w:numPr>
        <w:tabs>
          <w:tab w:val="left" w:pos="1064"/>
        </w:tabs>
        <w:ind w:right="6258" w:firstLine="0"/>
        <w:rPr>
          <w:rFonts w:cs="Arial"/>
        </w:rPr>
      </w:pPr>
      <w:r w:rsidRPr="00724803">
        <w:rPr>
          <w:rFonts w:cs="Arial"/>
        </w:rPr>
        <w:t>Omezování expozice Ochrana očí: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Používejte přiléhavé ochranné</w:t>
      </w:r>
      <w:r w:rsidR="00C42D48">
        <w:rPr>
          <w:rFonts w:cs="Arial"/>
        </w:rPr>
        <w:t xml:space="preserve"> brýle, nepoužívejte kontaktní </w:t>
      </w:r>
      <w:r w:rsidRPr="00724803">
        <w:rPr>
          <w:rFonts w:cs="Arial"/>
        </w:rPr>
        <w:t>čočky.</w:t>
      </w:r>
    </w:p>
    <w:p w:rsidR="0097298B" w:rsidRPr="00724803" w:rsidRDefault="00724803">
      <w:pPr>
        <w:pStyle w:val="Zkladntext"/>
        <w:spacing w:line="229" w:lineRule="exact"/>
        <w:ind w:left="674" w:right="7043"/>
        <w:rPr>
          <w:rFonts w:cs="Arial"/>
        </w:rPr>
      </w:pPr>
      <w:r w:rsidRPr="00724803">
        <w:rPr>
          <w:rFonts w:cs="Arial"/>
        </w:rPr>
        <w:t>Ochrana kůže: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 xml:space="preserve">Používejte oděv, který poskytuje komplexní ochranu kůže, např. z bavlny, gumy, PVC nebo </w:t>
      </w:r>
      <w:proofErr w:type="spellStart"/>
      <w:r w:rsidRPr="00724803">
        <w:rPr>
          <w:rFonts w:cs="Arial"/>
        </w:rPr>
        <w:t>Vitonu</w:t>
      </w:r>
      <w:proofErr w:type="spellEnd"/>
      <w:r w:rsidRPr="00724803">
        <w:rPr>
          <w:rFonts w:cs="Arial"/>
        </w:rPr>
        <w:t>.</w:t>
      </w:r>
    </w:p>
    <w:p w:rsidR="0097298B" w:rsidRPr="00724803" w:rsidRDefault="00724803">
      <w:pPr>
        <w:pStyle w:val="Zkladntext"/>
        <w:ind w:left="674" w:right="7043"/>
        <w:rPr>
          <w:rFonts w:cs="Arial"/>
        </w:rPr>
      </w:pPr>
      <w:r w:rsidRPr="00724803">
        <w:rPr>
          <w:rFonts w:cs="Arial"/>
        </w:rPr>
        <w:t>Ochrana rukou: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Používejte ochranné rukavice, které poskytují komplexní ochranu, např. z PVC, neoprenu nebo gumy.</w:t>
      </w:r>
    </w:p>
    <w:p w:rsidR="0097298B" w:rsidRPr="00724803" w:rsidRDefault="00724803">
      <w:pPr>
        <w:pStyle w:val="Zkladntext"/>
        <w:spacing w:line="229" w:lineRule="exact"/>
        <w:ind w:left="674"/>
        <w:rPr>
          <w:rFonts w:cs="Arial"/>
        </w:rPr>
      </w:pPr>
      <w:r w:rsidRPr="00724803">
        <w:rPr>
          <w:rFonts w:cs="Arial"/>
        </w:rPr>
        <w:t>Ochrana dýchacích cest:</w:t>
      </w:r>
    </w:p>
    <w:p w:rsidR="0097298B" w:rsidRPr="00724803" w:rsidRDefault="00724803">
      <w:pPr>
        <w:pStyle w:val="Zkladntext"/>
        <w:spacing w:line="229" w:lineRule="exact"/>
        <w:rPr>
          <w:rFonts w:cs="Arial"/>
        </w:rPr>
      </w:pPr>
      <w:r w:rsidRPr="00724803">
        <w:rPr>
          <w:rFonts w:cs="Arial"/>
        </w:rPr>
        <w:t>Pro běžné použití není zapotřebí.</w:t>
      </w:r>
    </w:p>
    <w:p w:rsidR="0097298B" w:rsidRPr="00724803" w:rsidRDefault="00724803" w:rsidP="00C42D48">
      <w:pPr>
        <w:pStyle w:val="Zkladntext"/>
        <w:ind w:right="5974" w:hanging="567"/>
        <w:rPr>
          <w:rFonts w:cs="Arial"/>
        </w:rPr>
      </w:pPr>
      <w:r w:rsidRPr="00724803">
        <w:rPr>
          <w:rFonts w:cs="Arial"/>
        </w:rPr>
        <w:t>Nebezpečí způsobené teplem: Žádné</w:t>
      </w:r>
    </w:p>
    <w:p w:rsidR="0097298B" w:rsidRPr="00724803" w:rsidRDefault="00724803" w:rsidP="00C42D48">
      <w:pPr>
        <w:pStyle w:val="Zkladntext"/>
        <w:ind w:right="4840" w:hanging="567"/>
        <w:rPr>
          <w:rFonts w:cs="Arial"/>
        </w:rPr>
      </w:pPr>
      <w:r w:rsidRPr="00724803">
        <w:rPr>
          <w:rFonts w:cs="Arial"/>
        </w:rPr>
        <w:t>Omezování expozice životního prostředí: Žádné</w:t>
      </w:r>
    </w:p>
    <w:p w:rsidR="0097298B" w:rsidRPr="00724803" w:rsidRDefault="00724803">
      <w:pPr>
        <w:pStyle w:val="Zkladntext"/>
        <w:ind w:right="6041" w:hanging="567"/>
        <w:rPr>
          <w:rFonts w:cs="Arial"/>
        </w:rPr>
      </w:pPr>
      <w:r w:rsidRPr="00724803">
        <w:rPr>
          <w:rFonts w:cs="Arial"/>
        </w:rPr>
        <w:t>Vhodné technické kontroly: Žádné</w:t>
      </w:r>
    </w:p>
    <w:p w:rsidR="0097298B" w:rsidRPr="00724803" w:rsidRDefault="0097298B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>
      <w:pPr>
        <w:pStyle w:val="Nadpis1"/>
        <w:ind w:left="89" w:right="4749"/>
        <w:jc w:val="center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040" style="position:absolute;left:0;text-align:left;margin-left:59.5pt;margin-top:-2.5pt;width:477.6pt;height:.1pt;z-index:-1281;mso-position-horizontal-relative:page" coordorigin="1190,-50" coordsize="9552,2">
            <v:shape id="_x0000_s1041" style="position:absolute;left:1190;top:-50;width:9552;height:2" coordorigin="1190,-50" coordsize="9552,0" path="m1190,-50r9552,e" filled="f" strokeweight=".25pt">
              <v:path arrowok="t"/>
            </v:shape>
            <w10:wrap anchorx="page"/>
          </v:group>
        </w:pict>
      </w:r>
      <w:r w:rsidRPr="00724803">
        <w:rPr>
          <w:rFonts w:cs="Arial"/>
          <w:color w:val="0000FF"/>
        </w:rPr>
        <w:t>ODDÍL 9: Fyzikální a chemické vlastnosti</w:t>
      </w:r>
    </w:p>
    <w:p w:rsidR="0097298B" w:rsidRPr="00724803" w:rsidRDefault="00724803">
      <w:pPr>
        <w:pStyle w:val="Zkladntext"/>
        <w:numPr>
          <w:ilvl w:val="1"/>
          <w:numId w:val="7"/>
        </w:numPr>
        <w:tabs>
          <w:tab w:val="left" w:pos="1061"/>
        </w:tabs>
        <w:spacing w:before="3"/>
        <w:ind w:hanging="386"/>
        <w:rPr>
          <w:rFonts w:cs="Arial"/>
        </w:rPr>
      </w:pPr>
      <w:r w:rsidRPr="00724803">
        <w:rPr>
          <w:rFonts w:cs="Arial"/>
        </w:rPr>
        <w:t>Informace o základních fyzikálních a chemických vlastnostech</w:t>
      </w:r>
    </w:p>
    <w:p w:rsidR="0097298B" w:rsidRPr="00724803" w:rsidRDefault="0097298B">
      <w:pPr>
        <w:spacing w:before="10" w:line="220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2672"/>
        <w:gridCol w:w="1701"/>
        <w:gridCol w:w="1417"/>
        <w:gridCol w:w="2600"/>
      </w:tblGrid>
      <w:tr w:rsidR="0097298B" w:rsidRPr="00724803" w:rsidTr="00C42D48">
        <w:trPr>
          <w:trHeight w:hRule="exact" w:val="247"/>
        </w:trPr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b/>
                <w:sz w:val="20"/>
              </w:rPr>
              <w:t>Vlastnosti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b/>
                <w:sz w:val="20"/>
              </w:rPr>
              <w:t>Hodnota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C42D4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b/>
                <w:sz w:val="20"/>
              </w:rPr>
              <w:t>Metoda: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b/>
                <w:sz w:val="20"/>
              </w:rPr>
              <w:t>Poznámky: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Vzhled a barva: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C42D48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Tyčinka </w:t>
            </w:r>
            <w:r w:rsidRPr="00724803">
              <w:rPr>
                <w:rFonts w:ascii="Arial" w:hAnsi="Arial" w:cs="Arial"/>
                <w:sz w:val="20"/>
              </w:rPr>
              <w:t>růžová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C42D4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Zápach: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bez zápachu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C42D4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Mezní hodnota zápachu: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C42D4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pH: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C42D4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355"/>
        </w:trPr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Bod tání / bod tuhnutí: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C42D4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475"/>
        </w:trPr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Počáteční bod varu nebo rozmezí bodu varu: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C42D4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Bod vzplanutí: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C42D4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Rychlost odpařování: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C42D48">
            <w:pPr>
              <w:pStyle w:val="TableParagraph"/>
              <w:spacing w:line="226" w:lineRule="exact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C42D48" w:rsidTr="00C42D48">
        <w:trPr>
          <w:trHeight w:hRule="exact" w:val="475"/>
        </w:trPr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C42D48" w:rsidRDefault="00724803">
            <w:pPr>
              <w:pStyle w:val="TableParagraph"/>
              <w:spacing w:line="226" w:lineRule="exact"/>
              <w:ind w:left="56" w:right="16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  <w:sz w:val="20"/>
              </w:rPr>
              <w:t>Hořlavost pevné látky/plynu: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C42D48" w:rsidRDefault="00724803" w:rsidP="00C42D48">
            <w:pPr>
              <w:pStyle w:val="TableParagraph"/>
              <w:spacing w:line="226" w:lineRule="exact"/>
              <w:ind w:left="56" w:right="16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  <w:sz w:val="20"/>
              </w:rPr>
              <w:t>NEHOŘLAVÉ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C42D48" w:rsidRDefault="00724803" w:rsidP="00C42D48">
            <w:pPr>
              <w:pStyle w:val="TableParagraph"/>
              <w:spacing w:line="226" w:lineRule="exact"/>
              <w:ind w:left="56" w:right="16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C42D48" w:rsidRDefault="00724803" w:rsidP="00C42D48">
            <w:pPr>
              <w:pStyle w:val="TableParagraph"/>
              <w:spacing w:line="226" w:lineRule="exact"/>
              <w:ind w:left="56" w:right="16"/>
              <w:rPr>
                <w:rFonts w:ascii="Arial" w:hAnsi="Arial" w:cs="Arial"/>
                <w:sz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</w:tbl>
    <w:p w:rsidR="0097298B" w:rsidRPr="00724803" w:rsidRDefault="0097298B">
      <w:pPr>
        <w:spacing w:line="226" w:lineRule="exact"/>
        <w:rPr>
          <w:rFonts w:ascii="Arial" w:eastAsia="Arial" w:hAnsi="Arial" w:cs="Arial"/>
          <w:sz w:val="20"/>
          <w:szCs w:val="20"/>
        </w:rPr>
        <w:sectPr w:rsidR="0097298B" w:rsidRPr="00724803">
          <w:pgSz w:w="11900" w:h="16840"/>
          <w:pgMar w:top="1760" w:right="1100" w:bottom="1560" w:left="1140" w:header="566" w:footer="1372" w:gutter="0"/>
          <w:cols w:space="708"/>
        </w:sectPr>
      </w:pPr>
    </w:p>
    <w:p w:rsidR="0097298B" w:rsidRPr="00724803" w:rsidRDefault="00724803">
      <w:pPr>
        <w:spacing w:before="7" w:line="260" w:lineRule="exact"/>
        <w:rPr>
          <w:rFonts w:ascii="Arial" w:hAnsi="Arial" w:cs="Arial"/>
          <w:sz w:val="26"/>
          <w:szCs w:val="26"/>
        </w:rPr>
      </w:pPr>
      <w:r w:rsidRPr="00724803">
        <w:rPr>
          <w:rFonts w:ascii="Arial" w:hAnsi="Arial" w:cs="Arial"/>
        </w:rPr>
        <w:lastRenderedPageBreak/>
        <w:pict>
          <v:group id="_x0000_s1038" style="position:absolute;margin-left:59.5pt;margin-top:403.45pt;width:477.6pt;height:.15pt;z-index:-1280;mso-position-horizontal-relative:page;mso-position-vertical-relative:page" coordorigin="1190,8069" coordsize="9552,3">
            <v:shape id="_x0000_s1039" style="position:absolute;left:1190;top:8069;width:9552;height:3" coordorigin="1190,8069" coordsize="9552,3" path="m1190,8069r9552,2e" filled="f" strokeweight=".25pt">
              <v:path arrowok="t"/>
            </v:shape>
            <w10:wrap anchorx="page" anchory="page"/>
          </v:group>
        </w:pict>
      </w:r>
      <w:r w:rsidRPr="00724803">
        <w:rPr>
          <w:rFonts w:ascii="Arial" w:hAnsi="Arial" w:cs="Arial"/>
        </w:rPr>
        <w:pict>
          <v:group id="_x0000_s1036" style="position:absolute;margin-left:59.5pt;margin-top:568.45pt;width:477.6pt;height:.1pt;z-index:-1279;mso-position-horizontal-relative:page;mso-position-vertical-relative:page" coordorigin="1190,11369" coordsize="9552,2">
            <v:shape id="_x0000_s1037" style="position:absolute;left:1190;top:11369;width:9552;height:2" coordorigin="1190,11369" coordsize="9552,0" path="m1190,11369r9552,e" filled="f" strokeweight=".25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2551"/>
        <w:gridCol w:w="1822"/>
        <w:gridCol w:w="1417"/>
        <w:gridCol w:w="2600"/>
      </w:tblGrid>
      <w:tr w:rsidR="0097298B" w:rsidRPr="00724803" w:rsidTr="00C42D48">
        <w:trPr>
          <w:trHeight w:hRule="exact" w:val="47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Horní/dolní limity hořlavosti nebo výbušnosti: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Tlak par: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Hustota par: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Relativní hustota: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Rozpustnost ve vodě: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NEROZPUSTNÉ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Rozpustnost v oleji: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NEROZPUSTNÉ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47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Koeficient poměru n-oktanol/voda: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Irelevantní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Teplota samovznícení: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69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 w:rsidP="00C42D48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C42D48">
              <w:rPr>
                <w:rFonts w:ascii="Arial" w:hAnsi="Arial" w:cs="Arial"/>
                <w:sz w:val="20"/>
              </w:rPr>
              <w:t>Teplota rozkladu: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Viskozita: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Výbušné vlastnosti: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 w:rsidTr="00C42D48">
        <w:trPr>
          <w:trHeight w:hRule="exact" w:val="24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Oxidační vlastnosti:</w:t>
            </w:r>
          </w:p>
        </w:tc>
        <w:tc>
          <w:tcPr>
            <w:tcW w:w="1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2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</w:tbl>
    <w:p w:rsidR="0097298B" w:rsidRPr="00724803" w:rsidRDefault="0097298B">
      <w:pPr>
        <w:spacing w:before="10" w:line="140" w:lineRule="exact"/>
        <w:rPr>
          <w:rFonts w:ascii="Arial" w:hAnsi="Arial" w:cs="Arial"/>
          <w:sz w:val="14"/>
          <w:szCs w:val="14"/>
        </w:rPr>
      </w:pPr>
    </w:p>
    <w:p w:rsidR="0097298B" w:rsidRPr="00724803" w:rsidRDefault="00724803">
      <w:pPr>
        <w:pStyle w:val="Zkladntext"/>
        <w:numPr>
          <w:ilvl w:val="1"/>
          <w:numId w:val="7"/>
        </w:numPr>
        <w:tabs>
          <w:tab w:val="left" w:pos="1061"/>
        </w:tabs>
        <w:spacing w:before="74"/>
        <w:ind w:hanging="386"/>
        <w:rPr>
          <w:rFonts w:cs="Arial"/>
        </w:rPr>
      </w:pPr>
      <w:r w:rsidRPr="00724803">
        <w:rPr>
          <w:rFonts w:cs="Arial"/>
        </w:rPr>
        <w:t>Další informace</w:t>
      </w:r>
    </w:p>
    <w:p w:rsidR="0097298B" w:rsidRPr="00724803" w:rsidRDefault="0097298B">
      <w:pPr>
        <w:spacing w:before="13" w:line="220" w:lineRule="exact"/>
        <w:rPr>
          <w:rFonts w:ascii="Arial" w:hAnsi="Arial" w:cs="Arial"/>
        </w:rPr>
      </w:pPr>
    </w:p>
    <w:tbl>
      <w:tblPr>
        <w:tblStyle w:val="TableNormal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2551"/>
        <w:gridCol w:w="1416"/>
        <w:gridCol w:w="1418"/>
        <w:gridCol w:w="3005"/>
      </w:tblGrid>
      <w:tr w:rsidR="0097298B" w:rsidRPr="00724803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4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b/>
                <w:sz w:val="20"/>
              </w:rPr>
              <w:t>Vlastnosti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b/>
                <w:sz w:val="20"/>
              </w:rPr>
              <w:t>Hodnota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b/>
                <w:sz w:val="20"/>
              </w:rPr>
              <w:t>Metoda: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4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b/>
                <w:sz w:val="20"/>
              </w:rPr>
              <w:t>Poznámky:</w:t>
            </w:r>
          </w:p>
        </w:tc>
      </w:tr>
      <w:tr w:rsidR="0097298B" w:rsidRPr="00724803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Mísitelnost: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Rozpustnost v tucích: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>
        <w:trPr>
          <w:trHeight w:hRule="exact" w:val="24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6" w:right="1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Vodivost: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6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  <w:tr w:rsidR="0097298B" w:rsidRPr="00724803">
        <w:trPr>
          <w:trHeight w:hRule="exact" w:val="47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Podstatné vlastnosti skupin látek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žádné údaje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3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298B" w:rsidRPr="00724803" w:rsidRDefault="00724803">
            <w:pPr>
              <w:pStyle w:val="TableParagraph"/>
              <w:spacing w:line="229" w:lineRule="exact"/>
              <w:ind w:left="59"/>
              <w:rPr>
                <w:rFonts w:ascii="Arial" w:eastAsia="Arial" w:hAnsi="Arial" w:cs="Arial"/>
                <w:sz w:val="20"/>
                <w:szCs w:val="20"/>
              </w:rPr>
            </w:pPr>
            <w:r w:rsidRPr="00724803">
              <w:rPr>
                <w:rFonts w:ascii="Arial" w:hAnsi="Arial" w:cs="Arial"/>
                <w:sz w:val="20"/>
              </w:rPr>
              <w:t>--</w:t>
            </w:r>
          </w:p>
        </w:tc>
      </w:tr>
    </w:tbl>
    <w:p w:rsidR="0097298B" w:rsidRDefault="0097298B">
      <w:pPr>
        <w:spacing w:before="7" w:line="200" w:lineRule="exact"/>
        <w:rPr>
          <w:rFonts w:ascii="Arial" w:hAnsi="Arial" w:cs="Arial"/>
          <w:sz w:val="20"/>
          <w:szCs w:val="20"/>
        </w:rPr>
      </w:pPr>
    </w:p>
    <w:p w:rsidR="00C42D48" w:rsidRPr="00724803" w:rsidRDefault="00C42D48">
      <w:pPr>
        <w:spacing w:before="7" w:line="200" w:lineRule="exact"/>
        <w:rPr>
          <w:rFonts w:ascii="Arial" w:hAnsi="Arial" w:cs="Arial"/>
          <w:sz w:val="20"/>
          <w:szCs w:val="20"/>
        </w:rPr>
      </w:pPr>
    </w:p>
    <w:p w:rsidR="0097298B" w:rsidRPr="00724803" w:rsidRDefault="00724803">
      <w:pPr>
        <w:pStyle w:val="Nadpis1"/>
        <w:spacing w:before="72"/>
        <w:rPr>
          <w:rFonts w:cs="Arial"/>
          <w:b w:val="0"/>
          <w:bCs w:val="0"/>
        </w:rPr>
      </w:pPr>
      <w:r w:rsidRPr="00724803">
        <w:rPr>
          <w:rFonts w:cs="Arial"/>
          <w:color w:val="0000FF"/>
        </w:rPr>
        <w:t>ODDÍL 10: Stabilita a reaktivita</w:t>
      </w:r>
    </w:p>
    <w:p w:rsidR="0097298B" w:rsidRPr="00724803" w:rsidRDefault="00724803">
      <w:pPr>
        <w:pStyle w:val="Zkladntext"/>
        <w:numPr>
          <w:ilvl w:val="1"/>
          <w:numId w:val="6"/>
        </w:numPr>
        <w:tabs>
          <w:tab w:val="left" w:pos="1174"/>
        </w:tabs>
        <w:spacing w:before="3"/>
        <w:ind w:hanging="566"/>
        <w:rPr>
          <w:rFonts w:cs="Arial"/>
        </w:rPr>
      </w:pPr>
      <w:r w:rsidRPr="00724803">
        <w:rPr>
          <w:rFonts w:cs="Arial"/>
        </w:rPr>
        <w:t>Reaktivita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Stabilní za normálních podmínek</w:t>
      </w:r>
    </w:p>
    <w:p w:rsidR="0097298B" w:rsidRPr="00724803" w:rsidRDefault="00724803">
      <w:pPr>
        <w:pStyle w:val="Zkladntext"/>
        <w:numPr>
          <w:ilvl w:val="1"/>
          <w:numId w:val="6"/>
        </w:numPr>
        <w:tabs>
          <w:tab w:val="left" w:pos="1174"/>
        </w:tabs>
        <w:ind w:left="1173" w:hanging="499"/>
        <w:rPr>
          <w:rFonts w:cs="Arial"/>
        </w:rPr>
      </w:pPr>
      <w:r w:rsidRPr="00724803">
        <w:rPr>
          <w:rFonts w:cs="Arial"/>
        </w:rPr>
        <w:t>Chemická stabilita</w:t>
      </w:r>
    </w:p>
    <w:p w:rsidR="0097298B" w:rsidRPr="00724803" w:rsidRDefault="00724803">
      <w:pPr>
        <w:pStyle w:val="Zkladntext"/>
        <w:spacing w:line="229" w:lineRule="exact"/>
        <w:rPr>
          <w:rFonts w:cs="Arial"/>
        </w:rPr>
      </w:pPr>
      <w:r w:rsidRPr="00724803">
        <w:rPr>
          <w:rFonts w:cs="Arial"/>
        </w:rPr>
        <w:t>Stabilní za normálních podmínek</w:t>
      </w:r>
    </w:p>
    <w:p w:rsidR="0097298B" w:rsidRPr="00724803" w:rsidRDefault="00724803">
      <w:pPr>
        <w:pStyle w:val="Zkladntext"/>
        <w:numPr>
          <w:ilvl w:val="1"/>
          <w:numId w:val="6"/>
        </w:numPr>
        <w:tabs>
          <w:tab w:val="left" w:pos="1174"/>
        </w:tabs>
        <w:ind w:right="4958" w:hanging="566"/>
        <w:rPr>
          <w:rFonts w:cs="Arial"/>
        </w:rPr>
      </w:pPr>
      <w:r w:rsidRPr="00724803">
        <w:rPr>
          <w:rFonts w:cs="Arial"/>
        </w:rPr>
        <w:t>Možnost nebezpečných reakcí Žádná</w:t>
      </w:r>
    </w:p>
    <w:p w:rsidR="0097298B" w:rsidRPr="00724803" w:rsidRDefault="00724803">
      <w:pPr>
        <w:pStyle w:val="Zkladntext"/>
        <w:numPr>
          <w:ilvl w:val="1"/>
          <w:numId w:val="6"/>
        </w:numPr>
        <w:tabs>
          <w:tab w:val="left" w:pos="1174"/>
        </w:tabs>
        <w:ind w:left="1173" w:hanging="499"/>
        <w:rPr>
          <w:rFonts w:cs="Arial"/>
        </w:rPr>
      </w:pPr>
      <w:r w:rsidRPr="00724803">
        <w:rPr>
          <w:rFonts w:cs="Arial"/>
        </w:rPr>
        <w:t>Podmínky, kterých je třeba se vyvarovat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Stabilní za normálních podmínek</w:t>
      </w:r>
    </w:p>
    <w:p w:rsidR="0097298B" w:rsidRPr="00724803" w:rsidRDefault="00724803">
      <w:pPr>
        <w:pStyle w:val="Zkladntext"/>
        <w:numPr>
          <w:ilvl w:val="1"/>
          <w:numId w:val="6"/>
        </w:numPr>
        <w:tabs>
          <w:tab w:val="left" w:pos="1174"/>
        </w:tabs>
        <w:ind w:right="5923" w:hanging="566"/>
        <w:rPr>
          <w:rFonts w:cs="Arial"/>
        </w:rPr>
      </w:pPr>
      <w:r w:rsidRPr="00724803">
        <w:rPr>
          <w:rFonts w:cs="Arial"/>
        </w:rPr>
        <w:t>Neslučitelné materiály Žádné zvláštní</w:t>
      </w:r>
    </w:p>
    <w:p w:rsidR="0097298B" w:rsidRPr="00724803" w:rsidRDefault="00724803">
      <w:pPr>
        <w:pStyle w:val="Zkladntext"/>
        <w:numPr>
          <w:ilvl w:val="1"/>
          <w:numId w:val="6"/>
        </w:numPr>
        <w:tabs>
          <w:tab w:val="left" w:pos="1174"/>
        </w:tabs>
        <w:ind w:right="4793" w:hanging="566"/>
        <w:rPr>
          <w:rFonts w:cs="Arial"/>
        </w:rPr>
      </w:pPr>
      <w:r w:rsidRPr="00724803">
        <w:rPr>
          <w:rFonts w:cs="Arial"/>
        </w:rPr>
        <w:t>Nebezpečné produkty rozkladu Žádné</w:t>
      </w:r>
    </w:p>
    <w:p w:rsidR="0097298B" w:rsidRPr="00724803" w:rsidRDefault="0097298B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>
      <w:pPr>
        <w:pStyle w:val="Nadpis1"/>
        <w:rPr>
          <w:rFonts w:cs="Arial"/>
          <w:b w:val="0"/>
          <w:bCs w:val="0"/>
        </w:rPr>
      </w:pPr>
      <w:r w:rsidRPr="00724803">
        <w:rPr>
          <w:rFonts w:cs="Arial"/>
          <w:color w:val="0000FF"/>
        </w:rPr>
        <w:t>ODDÍL 11: Toxikologické informace</w:t>
      </w:r>
    </w:p>
    <w:p w:rsidR="0097298B" w:rsidRPr="00724803" w:rsidRDefault="00724803" w:rsidP="00C42D48">
      <w:pPr>
        <w:pStyle w:val="Zkladntext"/>
        <w:numPr>
          <w:ilvl w:val="1"/>
          <w:numId w:val="5"/>
        </w:numPr>
        <w:tabs>
          <w:tab w:val="left" w:pos="1174"/>
        </w:tabs>
        <w:spacing w:before="3"/>
        <w:ind w:right="3997" w:firstLine="0"/>
        <w:rPr>
          <w:rFonts w:cs="Arial"/>
        </w:rPr>
      </w:pPr>
      <w:r w:rsidRPr="00724803">
        <w:rPr>
          <w:rFonts w:cs="Arial"/>
        </w:rPr>
        <w:t>Informace o toxikologických účincích Toxikologické informace o směsi: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žádné údaje</w:t>
      </w:r>
    </w:p>
    <w:p w:rsidR="0097298B" w:rsidRPr="00724803" w:rsidRDefault="00724803">
      <w:pPr>
        <w:pStyle w:val="Zkladntext"/>
        <w:ind w:hanging="567"/>
        <w:rPr>
          <w:rFonts w:cs="Arial"/>
        </w:rPr>
      </w:pPr>
      <w:r w:rsidRPr="00724803">
        <w:rPr>
          <w:rFonts w:cs="Arial"/>
        </w:rPr>
        <w:t>Toxikologické informace o hlavních látkách přítomných ve směsi:</w:t>
      </w:r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LINALOOLACETÁT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 115-95-7</w:t>
      </w:r>
    </w:p>
    <w:p w:rsidR="0097298B" w:rsidRPr="00724803" w:rsidRDefault="00724803">
      <w:pPr>
        <w:pStyle w:val="Zkladntext"/>
        <w:numPr>
          <w:ilvl w:val="2"/>
          <w:numId w:val="5"/>
        </w:numPr>
        <w:tabs>
          <w:tab w:val="left" w:pos="1474"/>
        </w:tabs>
        <w:spacing w:line="229" w:lineRule="exact"/>
        <w:rPr>
          <w:rFonts w:cs="Arial"/>
        </w:rPr>
      </w:pPr>
      <w:r w:rsidRPr="00724803">
        <w:rPr>
          <w:rFonts w:cs="Arial"/>
        </w:rPr>
        <w:t>Akutní toxicita:</w:t>
      </w:r>
    </w:p>
    <w:p w:rsidR="0097298B" w:rsidRPr="00724803" w:rsidRDefault="00724803">
      <w:pPr>
        <w:pStyle w:val="Zkladntext"/>
        <w:ind w:left="1807" w:right="2128"/>
        <w:rPr>
          <w:rFonts w:cs="Arial"/>
        </w:rPr>
      </w:pPr>
      <w:r w:rsidRPr="00724803">
        <w:rPr>
          <w:rFonts w:cs="Arial"/>
        </w:rPr>
        <w:t>Test: LD50 - způsob: orálně - druh: krysa &gt; 9000 mg/kg Test: LD50 - způsob: orálně - druh: myš = 12000 mg/kg Test: LD50 - způsob: kůží - druh: králík &gt; 5000 mg/kg</w:t>
      </w:r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LINALOOL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 78-70-6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a) akutní toxicita;</w:t>
      </w:r>
    </w:p>
    <w:p w:rsidR="0097298B" w:rsidRPr="00724803" w:rsidRDefault="00724803">
      <w:pPr>
        <w:pStyle w:val="Zkladntext"/>
        <w:ind w:left="1807" w:right="2128"/>
        <w:rPr>
          <w:rFonts w:cs="Arial"/>
        </w:rPr>
      </w:pPr>
      <w:r w:rsidRPr="00724803">
        <w:rPr>
          <w:rFonts w:cs="Arial"/>
        </w:rPr>
        <w:t>Test: LD50 - způsob: orálně - druh: myš = 2790 mg/kg Test: LD50 - způsob: kůží - druh: králík = 5610 mg/kg</w:t>
      </w:r>
    </w:p>
    <w:p w:rsidR="0097298B" w:rsidRPr="00724803" w:rsidRDefault="0097298B">
      <w:pPr>
        <w:rPr>
          <w:rFonts w:ascii="Arial" w:hAnsi="Arial" w:cs="Arial"/>
        </w:rPr>
        <w:sectPr w:rsidR="0097298B" w:rsidRPr="00724803">
          <w:pgSz w:w="11900" w:h="16840"/>
          <w:pgMar w:top="1760" w:right="1660" w:bottom="1560" w:left="1140" w:header="566" w:footer="1372" w:gutter="0"/>
          <w:cols w:space="708"/>
        </w:sectPr>
      </w:pPr>
    </w:p>
    <w:p w:rsidR="0097298B" w:rsidRPr="00724803" w:rsidRDefault="0097298B">
      <w:pPr>
        <w:spacing w:before="2" w:line="190" w:lineRule="exact"/>
        <w:rPr>
          <w:rFonts w:ascii="Arial" w:hAnsi="Arial" w:cs="Arial"/>
          <w:sz w:val="19"/>
          <w:szCs w:val="19"/>
        </w:rPr>
      </w:pPr>
    </w:p>
    <w:p w:rsidR="0097298B" w:rsidRPr="00724803" w:rsidRDefault="00724803">
      <w:pPr>
        <w:pStyle w:val="Zkladntext"/>
        <w:spacing w:before="74"/>
        <w:rPr>
          <w:rFonts w:cs="Arial"/>
        </w:rPr>
      </w:pPr>
      <w:proofErr w:type="gramStart"/>
      <w:r w:rsidRPr="00724803">
        <w:rPr>
          <w:rFonts w:cs="Arial"/>
        </w:rPr>
        <w:t>1,3,4,6,7,8-hexahydro-4</w:t>
      </w:r>
      <w:proofErr w:type="gramEnd"/>
      <w:r w:rsidRPr="00724803">
        <w:rPr>
          <w:rFonts w:cs="Arial"/>
        </w:rPr>
        <w:t>,6,6,7,8,8-hexamethylindeno[5,6-c]</w:t>
      </w:r>
      <w:proofErr w:type="spellStart"/>
      <w:r w:rsidRPr="00724803">
        <w:rPr>
          <w:rFonts w:cs="Arial"/>
        </w:rPr>
        <w:t>pyran</w:t>
      </w:r>
      <w:proofErr w:type="spellEnd"/>
      <w:r w:rsidRPr="00724803">
        <w:rPr>
          <w:rFonts w:cs="Arial"/>
        </w:rPr>
        <w:t xml:space="preserve">;  </w:t>
      </w:r>
      <w:proofErr w:type="spellStart"/>
      <w:r w:rsidRPr="00724803">
        <w:rPr>
          <w:rFonts w:cs="Arial"/>
        </w:rPr>
        <w:t>galaxolide</w:t>
      </w:r>
      <w:proofErr w:type="spellEnd"/>
      <w:r w:rsidRPr="00724803">
        <w:rPr>
          <w:rFonts w:cs="Arial"/>
        </w:rPr>
        <w:t>;  (</w:t>
      </w:r>
      <w:proofErr w:type="spellStart"/>
      <w:r w:rsidRPr="00724803">
        <w:rPr>
          <w:rFonts w:cs="Arial"/>
        </w:rPr>
        <w:t>HHCB</w:t>
      </w:r>
      <w:proofErr w:type="spellEnd"/>
      <w:r w:rsidRPr="00724803">
        <w:rPr>
          <w:rFonts w:cs="Arial"/>
        </w:rPr>
        <w:t>) -</w:t>
      </w:r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 1222</w:t>
      </w:r>
      <w:r w:rsidR="00C42D48">
        <w:rPr>
          <w:rFonts w:cs="Arial"/>
        </w:rPr>
        <w:t>-05-5</w:t>
      </w:r>
    </w:p>
    <w:p w:rsidR="0097298B" w:rsidRPr="00724803" w:rsidRDefault="00724803">
      <w:pPr>
        <w:pStyle w:val="Zkladntext"/>
        <w:spacing w:line="229" w:lineRule="exact"/>
        <w:rPr>
          <w:rFonts w:cs="Arial"/>
        </w:rPr>
      </w:pPr>
      <w:r w:rsidRPr="00724803">
        <w:rPr>
          <w:rFonts w:cs="Arial"/>
        </w:rPr>
        <w:t>a) akutní toxicita;</w:t>
      </w:r>
    </w:p>
    <w:p w:rsidR="00C42D48" w:rsidRDefault="00724803" w:rsidP="00C42D48">
      <w:pPr>
        <w:pStyle w:val="Zkladntext"/>
        <w:ind w:left="1807" w:right="2430"/>
        <w:rPr>
          <w:rFonts w:cs="Arial"/>
        </w:rPr>
      </w:pPr>
      <w:r w:rsidRPr="00724803">
        <w:rPr>
          <w:rFonts w:cs="Arial"/>
        </w:rPr>
        <w:t xml:space="preserve">Test: LD50 - způsob: kůží - druh: krysa &gt; 6500 mg/kg </w:t>
      </w:r>
    </w:p>
    <w:p w:rsidR="0097298B" w:rsidRPr="00724803" w:rsidRDefault="00724803" w:rsidP="00C42D48">
      <w:pPr>
        <w:pStyle w:val="Zkladntext"/>
        <w:ind w:left="1807" w:right="2430"/>
        <w:rPr>
          <w:rFonts w:cs="Arial"/>
        </w:rPr>
      </w:pPr>
      <w:r w:rsidRPr="00724803">
        <w:rPr>
          <w:rFonts w:cs="Arial"/>
        </w:rPr>
        <w:t>Test: LD50 - způsob: orálně - druh: krysa &gt; 4640 mg/kg</w:t>
      </w:r>
    </w:p>
    <w:p w:rsidR="0097298B" w:rsidRPr="00724803" w:rsidRDefault="0097298B">
      <w:pPr>
        <w:spacing w:before="11" w:line="220" w:lineRule="exact"/>
        <w:rPr>
          <w:rFonts w:ascii="Arial" w:hAnsi="Arial" w:cs="Arial"/>
        </w:rPr>
      </w:pPr>
    </w:p>
    <w:p w:rsidR="0097298B" w:rsidRPr="00724803" w:rsidRDefault="00724803">
      <w:pPr>
        <w:pStyle w:val="Zkladntext"/>
        <w:ind w:left="674"/>
        <w:rPr>
          <w:rFonts w:cs="Arial"/>
        </w:rPr>
      </w:pPr>
      <w:r w:rsidRPr="00724803">
        <w:rPr>
          <w:rFonts w:cs="Arial"/>
        </w:rPr>
        <w:t xml:space="preserve">Není-li uvedeno jinak, platí, že níže uvedené informace vyžadované nařízením (EU)2015/830, se </w:t>
      </w:r>
      <w:r>
        <w:rPr>
          <w:rFonts w:cs="Arial"/>
        </w:rPr>
        <w:t>směsi</w:t>
      </w:r>
      <w:r w:rsidRPr="00724803">
        <w:rPr>
          <w:rFonts w:cs="Arial"/>
        </w:rPr>
        <w:t xml:space="preserve"> netýkají:</w:t>
      </w:r>
    </w:p>
    <w:p w:rsidR="0097298B" w:rsidRPr="00724803" w:rsidRDefault="00724803">
      <w:pPr>
        <w:pStyle w:val="Zkladntext"/>
        <w:numPr>
          <w:ilvl w:val="0"/>
          <w:numId w:val="4"/>
        </w:numPr>
        <w:tabs>
          <w:tab w:val="left" w:pos="1474"/>
        </w:tabs>
        <w:spacing w:line="229" w:lineRule="exact"/>
        <w:rPr>
          <w:rFonts w:cs="Arial"/>
        </w:rPr>
      </w:pPr>
      <w:r w:rsidRPr="00724803">
        <w:rPr>
          <w:rFonts w:cs="Arial"/>
        </w:rPr>
        <w:t>akutní toxicita;</w:t>
      </w:r>
    </w:p>
    <w:p w:rsidR="0097298B" w:rsidRPr="00724803" w:rsidRDefault="00724803">
      <w:pPr>
        <w:pStyle w:val="Zkladntext"/>
        <w:numPr>
          <w:ilvl w:val="0"/>
          <w:numId w:val="4"/>
        </w:numPr>
        <w:tabs>
          <w:tab w:val="left" w:pos="1474"/>
        </w:tabs>
        <w:spacing w:line="229" w:lineRule="exact"/>
        <w:rPr>
          <w:rFonts w:cs="Arial"/>
        </w:rPr>
      </w:pPr>
      <w:r w:rsidRPr="00724803">
        <w:rPr>
          <w:rFonts w:cs="Arial"/>
        </w:rPr>
        <w:t>poleptání/podráždění kůže;</w:t>
      </w:r>
    </w:p>
    <w:p w:rsidR="0097298B" w:rsidRPr="00724803" w:rsidRDefault="00724803">
      <w:pPr>
        <w:pStyle w:val="Zkladntext"/>
        <w:numPr>
          <w:ilvl w:val="0"/>
          <w:numId w:val="4"/>
        </w:numPr>
        <w:tabs>
          <w:tab w:val="left" w:pos="1464"/>
        </w:tabs>
        <w:ind w:left="1464" w:hanging="224"/>
        <w:rPr>
          <w:rFonts w:cs="Arial"/>
        </w:rPr>
      </w:pPr>
      <w:r w:rsidRPr="00724803">
        <w:rPr>
          <w:rFonts w:cs="Arial"/>
        </w:rPr>
        <w:t>vážné poškození/podráždění očí;</w:t>
      </w:r>
    </w:p>
    <w:p w:rsidR="0097298B" w:rsidRPr="00724803" w:rsidRDefault="00724803">
      <w:pPr>
        <w:pStyle w:val="Zkladntext"/>
        <w:numPr>
          <w:ilvl w:val="0"/>
          <w:numId w:val="4"/>
        </w:numPr>
        <w:tabs>
          <w:tab w:val="left" w:pos="1474"/>
        </w:tabs>
        <w:rPr>
          <w:rFonts w:cs="Arial"/>
        </w:rPr>
      </w:pPr>
      <w:r w:rsidRPr="00724803">
        <w:rPr>
          <w:rFonts w:cs="Arial"/>
        </w:rPr>
        <w:t>senzibilizace dýchacích cest nebo kůže;</w:t>
      </w:r>
    </w:p>
    <w:p w:rsidR="0097298B" w:rsidRPr="00724803" w:rsidRDefault="00724803">
      <w:pPr>
        <w:pStyle w:val="Zkladntext"/>
        <w:numPr>
          <w:ilvl w:val="0"/>
          <w:numId w:val="4"/>
        </w:numPr>
        <w:tabs>
          <w:tab w:val="left" w:pos="1474"/>
        </w:tabs>
        <w:rPr>
          <w:rFonts w:cs="Arial"/>
        </w:rPr>
      </w:pPr>
      <w:r w:rsidRPr="00724803">
        <w:rPr>
          <w:rFonts w:cs="Arial"/>
        </w:rPr>
        <w:t>mutagenita v zárodečných buňkách;</w:t>
      </w:r>
    </w:p>
    <w:p w:rsidR="0097298B" w:rsidRPr="00724803" w:rsidRDefault="00724803">
      <w:pPr>
        <w:pStyle w:val="Zkladntext"/>
        <w:numPr>
          <w:ilvl w:val="0"/>
          <w:numId w:val="4"/>
        </w:numPr>
        <w:tabs>
          <w:tab w:val="left" w:pos="1421"/>
        </w:tabs>
        <w:spacing w:line="229" w:lineRule="exact"/>
        <w:ind w:left="1420" w:hanging="180"/>
        <w:rPr>
          <w:rFonts w:cs="Arial"/>
        </w:rPr>
      </w:pPr>
      <w:proofErr w:type="spellStart"/>
      <w:r w:rsidRPr="00724803">
        <w:rPr>
          <w:rFonts w:cs="Arial"/>
        </w:rPr>
        <w:t>karcinogenita</w:t>
      </w:r>
      <w:proofErr w:type="spellEnd"/>
      <w:r w:rsidRPr="00724803">
        <w:rPr>
          <w:rFonts w:cs="Arial"/>
        </w:rPr>
        <w:t>;</w:t>
      </w:r>
    </w:p>
    <w:p w:rsidR="0097298B" w:rsidRPr="00724803" w:rsidRDefault="00724803">
      <w:pPr>
        <w:pStyle w:val="Zkladntext"/>
        <w:numPr>
          <w:ilvl w:val="0"/>
          <w:numId w:val="4"/>
        </w:numPr>
        <w:tabs>
          <w:tab w:val="left" w:pos="1474"/>
        </w:tabs>
        <w:spacing w:line="229" w:lineRule="exact"/>
        <w:rPr>
          <w:rFonts w:cs="Arial"/>
        </w:rPr>
      </w:pPr>
      <w:r w:rsidRPr="00724803">
        <w:rPr>
          <w:rFonts w:cs="Arial"/>
        </w:rPr>
        <w:t>toxicita pro reprodukci;</w:t>
      </w:r>
    </w:p>
    <w:p w:rsidR="0097298B" w:rsidRPr="00724803" w:rsidRDefault="00724803">
      <w:pPr>
        <w:pStyle w:val="Zkladntext"/>
        <w:numPr>
          <w:ilvl w:val="0"/>
          <w:numId w:val="4"/>
        </w:numPr>
        <w:tabs>
          <w:tab w:val="left" w:pos="1474"/>
        </w:tabs>
        <w:rPr>
          <w:rFonts w:cs="Arial"/>
        </w:rPr>
      </w:pPr>
      <w:proofErr w:type="spellStart"/>
      <w:r w:rsidRPr="00724803">
        <w:rPr>
          <w:rFonts w:cs="Arial"/>
        </w:rPr>
        <w:t>STOT</w:t>
      </w:r>
      <w:proofErr w:type="spellEnd"/>
      <w:r w:rsidRPr="00724803">
        <w:rPr>
          <w:rFonts w:cs="Arial"/>
        </w:rPr>
        <w:t xml:space="preserve"> jednorázová expozice;</w:t>
      </w:r>
    </w:p>
    <w:p w:rsidR="0097298B" w:rsidRPr="00724803" w:rsidRDefault="00724803">
      <w:pPr>
        <w:pStyle w:val="Zkladntext"/>
        <w:numPr>
          <w:ilvl w:val="0"/>
          <w:numId w:val="4"/>
        </w:numPr>
        <w:tabs>
          <w:tab w:val="left" w:pos="1407"/>
        </w:tabs>
        <w:ind w:left="1406" w:hanging="166"/>
        <w:rPr>
          <w:rFonts w:cs="Arial"/>
        </w:rPr>
      </w:pPr>
      <w:proofErr w:type="spellStart"/>
      <w:r w:rsidRPr="00724803">
        <w:rPr>
          <w:rFonts w:cs="Arial"/>
        </w:rPr>
        <w:t>STOT</w:t>
      </w:r>
      <w:proofErr w:type="spellEnd"/>
      <w:r w:rsidRPr="00724803">
        <w:rPr>
          <w:rFonts w:cs="Arial"/>
        </w:rPr>
        <w:t xml:space="preserve"> opakovaná expozice;</w:t>
      </w:r>
    </w:p>
    <w:p w:rsidR="0097298B" w:rsidRPr="00724803" w:rsidRDefault="00724803">
      <w:pPr>
        <w:pStyle w:val="Zkladntext"/>
        <w:numPr>
          <w:ilvl w:val="0"/>
          <w:numId w:val="4"/>
        </w:numPr>
        <w:tabs>
          <w:tab w:val="left" w:pos="1409"/>
        </w:tabs>
        <w:ind w:left="1408" w:hanging="168"/>
        <w:rPr>
          <w:rFonts w:cs="Arial"/>
        </w:rPr>
      </w:pPr>
      <w:r w:rsidRPr="00724803">
        <w:rPr>
          <w:rFonts w:cs="Arial"/>
        </w:rPr>
        <w:t>nebezpečnost při vdechnutí.</w:t>
      </w:r>
    </w:p>
    <w:p w:rsidR="0097298B" w:rsidRPr="00724803" w:rsidRDefault="0097298B">
      <w:pPr>
        <w:spacing w:before="4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>
      <w:pPr>
        <w:pStyle w:val="Nadpis1"/>
        <w:ind w:left="89" w:right="5740"/>
        <w:jc w:val="center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034" style="position:absolute;left:0;text-align:left;margin-left:59.5pt;margin-top:-2.5pt;width:477.6pt;height:.1pt;z-index:-1278;mso-position-horizontal-relative:page" coordorigin="1190,-50" coordsize="9552,2">
            <v:shape id="_x0000_s1035" style="position:absolute;left:1190;top:-50;width:9552;height:2" coordorigin="1190,-50" coordsize="9552,0" path="m1190,-50r9552,e" filled="f" strokeweight=".25pt">
              <v:path arrowok="t"/>
            </v:shape>
            <w10:wrap anchorx="page"/>
          </v:group>
        </w:pict>
      </w:r>
      <w:r w:rsidRPr="00724803">
        <w:rPr>
          <w:rFonts w:cs="Arial"/>
          <w:color w:val="0000FF"/>
        </w:rPr>
        <w:t>ODDÍL 12: Ekologické informace</w:t>
      </w:r>
    </w:p>
    <w:p w:rsidR="0097298B" w:rsidRPr="00724803" w:rsidRDefault="00724803">
      <w:pPr>
        <w:pStyle w:val="Zkladntext"/>
        <w:numPr>
          <w:ilvl w:val="1"/>
          <w:numId w:val="3"/>
        </w:numPr>
        <w:tabs>
          <w:tab w:val="left" w:pos="1174"/>
        </w:tabs>
        <w:spacing w:before="1"/>
        <w:ind w:hanging="566"/>
        <w:rPr>
          <w:rFonts w:cs="Arial"/>
        </w:rPr>
      </w:pPr>
      <w:r w:rsidRPr="00724803">
        <w:rPr>
          <w:rFonts w:cs="Arial"/>
        </w:rPr>
        <w:t>Toxicita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Při práci používejte osvědčené postupy, aby výrobek nepronikl do životního prostředí.</w:t>
      </w:r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LINALOOLACETÁT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 115-95-7</w:t>
      </w:r>
    </w:p>
    <w:p w:rsidR="0097298B" w:rsidRPr="00724803" w:rsidRDefault="00724803">
      <w:pPr>
        <w:pStyle w:val="Zkladntext"/>
        <w:numPr>
          <w:ilvl w:val="2"/>
          <w:numId w:val="3"/>
        </w:numPr>
        <w:tabs>
          <w:tab w:val="left" w:pos="1474"/>
        </w:tabs>
        <w:rPr>
          <w:rFonts w:cs="Arial"/>
        </w:rPr>
      </w:pPr>
      <w:r w:rsidRPr="00724803">
        <w:rPr>
          <w:rFonts w:cs="Arial"/>
        </w:rPr>
        <w:t>Akutní nebezpečí pro vodní prostředí:</w:t>
      </w:r>
    </w:p>
    <w:p w:rsidR="0097298B" w:rsidRPr="00724803" w:rsidRDefault="00724803">
      <w:pPr>
        <w:pStyle w:val="Zkladntext"/>
        <w:ind w:left="1807" w:right="2404"/>
        <w:rPr>
          <w:rFonts w:cs="Arial"/>
        </w:rPr>
      </w:pPr>
      <w:r w:rsidRPr="00724803">
        <w:rPr>
          <w:rFonts w:cs="Arial"/>
        </w:rPr>
        <w:t xml:space="preserve">Konečný bod: LC50 - druh: ryba = 11 mg/l - doba h: 96 Konečný bod: EC50 - druh: hrotnatka = 15 mg/l - doba h: 48 Konečný bod: </w:t>
      </w:r>
      <w:proofErr w:type="spellStart"/>
      <w:r w:rsidRPr="00724803">
        <w:rPr>
          <w:rFonts w:cs="Arial"/>
        </w:rPr>
        <w:t>NOEC</w:t>
      </w:r>
      <w:proofErr w:type="spellEnd"/>
      <w:r w:rsidRPr="00724803">
        <w:rPr>
          <w:rFonts w:cs="Arial"/>
        </w:rPr>
        <w:t xml:space="preserve"> - druh: řasy = 9,6 mg/l - doba h: 72</w:t>
      </w:r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LINALOOL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 78-70-6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a) Akutní nebezpečí pro vodní prostředí:</w:t>
      </w:r>
    </w:p>
    <w:p w:rsidR="0097298B" w:rsidRPr="00724803" w:rsidRDefault="00724803">
      <w:pPr>
        <w:pStyle w:val="Zkladntext"/>
        <w:ind w:left="1807" w:right="2404"/>
        <w:rPr>
          <w:rFonts w:cs="Arial"/>
        </w:rPr>
      </w:pPr>
      <w:r w:rsidRPr="00724803">
        <w:rPr>
          <w:rFonts w:cs="Arial"/>
        </w:rPr>
        <w:t>Konečný bod: LC50 - druh: ryba = 27,8 mg/l - doba h: 96 Konečný bod: EC50 - druh: hrotnatka = 59 mg/l - doba h: 48</w:t>
      </w:r>
    </w:p>
    <w:p w:rsidR="0097298B" w:rsidRPr="00724803" w:rsidRDefault="00724803">
      <w:pPr>
        <w:pStyle w:val="Zkladntext"/>
        <w:spacing w:line="228" w:lineRule="exact"/>
        <w:rPr>
          <w:rFonts w:cs="Arial"/>
        </w:rPr>
      </w:pPr>
      <w:proofErr w:type="gramStart"/>
      <w:r w:rsidRPr="00724803">
        <w:rPr>
          <w:rFonts w:cs="Arial"/>
        </w:rPr>
        <w:t>1,3,4,6,7,8-hexahydro-4</w:t>
      </w:r>
      <w:proofErr w:type="gramEnd"/>
      <w:r w:rsidRPr="00724803">
        <w:rPr>
          <w:rFonts w:cs="Arial"/>
        </w:rPr>
        <w:t>,6,6,7,8,8-hexamethylindeno[5,6-c]</w:t>
      </w:r>
      <w:proofErr w:type="spellStart"/>
      <w:r w:rsidRPr="00724803">
        <w:rPr>
          <w:rFonts w:cs="Arial"/>
        </w:rPr>
        <w:t>pyran</w:t>
      </w:r>
      <w:proofErr w:type="spellEnd"/>
      <w:r w:rsidRPr="00724803">
        <w:rPr>
          <w:rFonts w:cs="Arial"/>
        </w:rPr>
        <w:t xml:space="preserve">;  </w:t>
      </w:r>
      <w:proofErr w:type="spellStart"/>
      <w:r w:rsidRPr="00724803">
        <w:rPr>
          <w:rFonts w:cs="Arial"/>
        </w:rPr>
        <w:t>galaxolide</w:t>
      </w:r>
      <w:proofErr w:type="spellEnd"/>
      <w:r w:rsidRPr="00724803">
        <w:rPr>
          <w:rFonts w:cs="Arial"/>
        </w:rPr>
        <w:t>;  (</w:t>
      </w:r>
      <w:proofErr w:type="spellStart"/>
      <w:r w:rsidRPr="00724803">
        <w:rPr>
          <w:rFonts w:cs="Arial"/>
        </w:rPr>
        <w:t>HHCB</w:t>
      </w:r>
      <w:proofErr w:type="spellEnd"/>
      <w:r w:rsidRPr="00724803">
        <w:rPr>
          <w:rFonts w:cs="Arial"/>
        </w:rPr>
        <w:t>) -</w:t>
      </w:r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 1222-05-5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a) Akutní nebezpečí pro vodní prostředí:</w:t>
      </w:r>
    </w:p>
    <w:p w:rsidR="0097298B" w:rsidRPr="00724803" w:rsidRDefault="00724803">
      <w:pPr>
        <w:pStyle w:val="Zkladntext"/>
        <w:ind w:left="1807"/>
        <w:rPr>
          <w:rFonts w:cs="Arial"/>
        </w:rPr>
      </w:pPr>
      <w:r w:rsidRPr="00724803">
        <w:rPr>
          <w:rFonts w:cs="Arial"/>
        </w:rPr>
        <w:t>Konečný bod: LC50 - druh: ryba = 0,452 mg/l - poznámky: Slunečnice velkoploutvá (</w:t>
      </w:r>
      <w:proofErr w:type="spellStart"/>
      <w:r w:rsidRPr="00724803">
        <w:rPr>
          <w:rFonts w:cs="Arial"/>
        </w:rPr>
        <w:t>Lepomis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macrochirus</w:t>
      </w:r>
      <w:proofErr w:type="spellEnd"/>
      <w:r w:rsidRPr="00724803">
        <w:rPr>
          <w:rFonts w:cs="Arial"/>
        </w:rPr>
        <w:t>)</w:t>
      </w:r>
    </w:p>
    <w:p w:rsidR="00411D0A" w:rsidRDefault="00724803" w:rsidP="00411D0A">
      <w:pPr>
        <w:pStyle w:val="Zkladntext"/>
        <w:ind w:left="1843" w:hanging="37"/>
        <w:rPr>
          <w:rFonts w:cs="Arial"/>
        </w:rPr>
      </w:pPr>
      <w:r w:rsidRPr="00724803">
        <w:rPr>
          <w:rFonts w:cs="Arial"/>
        </w:rPr>
        <w:t xml:space="preserve">Konečný bod: EC50 - druh: hrotnatka = 0,9 mg/l - doba h: 48 - poznámky: Hrotnatka velká </w:t>
      </w:r>
    </w:p>
    <w:p w:rsidR="0097298B" w:rsidRPr="00724803" w:rsidRDefault="00724803" w:rsidP="00411D0A">
      <w:pPr>
        <w:pStyle w:val="Zkladntext"/>
        <w:spacing w:line="228" w:lineRule="exact"/>
        <w:rPr>
          <w:rFonts w:cs="Arial"/>
        </w:rPr>
      </w:pPr>
      <w:r w:rsidRPr="00724803">
        <w:rPr>
          <w:rFonts w:cs="Arial"/>
        </w:rPr>
        <w:t>L-ALFA-</w:t>
      </w:r>
      <w:proofErr w:type="spellStart"/>
      <w:r w:rsidRPr="00724803">
        <w:rPr>
          <w:rFonts w:cs="Arial"/>
        </w:rPr>
        <w:t>PINEN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 7785-26-4</w:t>
      </w:r>
    </w:p>
    <w:p w:rsidR="0097298B" w:rsidRPr="00724803" w:rsidRDefault="00724803">
      <w:pPr>
        <w:pStyle w:val="Zkladntext"/>
        <w:spacing w:line="228" w:lineRule="exact"/>
        <w:rPr>
          <w:rFonts w:cs="Arial"/>
        </w:rPr>
      </w:pPr>
      <w:r w:rsidRPr="00724803">
        <w:rPr>
          <w:rFonts w:cs="Arial"/>
        </w:rPr>
        <w:t>a) Akutní nebezpečí pro vodní prostředí:</w:t>
      </w:r>
    </w:p>
    <w:p w:rsidR="0097298B" w:rsidRPr="00724803" w:rsidRDefault="00724803">
      <w:pPr>
        <w:pStyle w:val="Zkladntext"/>
        <w:ind w:left="1807" w:right="532"/>
        <w:rPr>
          <w:rFonts w:cs="Arial"/>
        </w:rPr>
      </w:pPr>
      <w:r w:rsidRPr="00724803">
        <w:rPr>
          <w:rFonts w:cs="Arial"/>
        </w:rPr>
        <w:t xml:space="preserve">Konečný bod: LC50 - druh: ryba = 0,28 mg/l - doba h: 96 - poznámky: </w:t>
      </w:r>
      <w:proofErr w:type="spellStart"/>
      <w:r w:rsidRPr="00724803">
        <w:rPr>
          <w:rFonts w:cs="Arial"/>
        </w:rPr>
        <w:t>Pimephales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promelas</w:t>
      </w:r>
      <w:proofErr w:type="spellEnd"/>
    </w:p>
    <w:p w:rsidR="0097298B" w:rsidRPr="00724803" w:rsidRDefault="00724803">
      <w:pPr>
        <w:pStyle w:val="Zkladntext"/>
        <w:ind w:left="1807"/>
        <w:rPr>
          <w:rFonts w:cs="Arial"/>
        </w:rPr>
      </w:pPr>
      <w:r w:rsidRPr="00724803">
        <w:rPr>
          <w:rFonts w:cs="Arial"/>
        </w:rPr>
        <w:t>Konečný bod: LC50 - druh: hrotnatka = 41 mg/l - doba h: 48 - poznámky: Hrotnatka velká</w:t>
      </w:r>
    </w:p>
    <w:p w:rsidR="0097298B" w:rsidRPr="00724803" w:rsidRDefault="00724803">
      <w:pPr>
        <w:pStyle w:val="Zkladntext"/>
        <w:numPr>
          <w:ilvl w:val="1"/>
          <w:numId w:val="3"/>
        </w:numPr>
        <w:tabs>
          <w:tab w:val="left" w:pos="1174"/>
        </w:tabs>
        <w:ind w:right="5859" w:hanging="566"/>
        <w:rPr>
          <w:rFonts w:cs="Arial"/>
        </w:rPr>
      </w:pPr>
      <w:r w:rsidRPr="00724803">
        <w:rPr>
          <w:rFonts w:cs="Arial"/>
        </w:rPr>
        <w:t xml:space="preserve">Persistence a rozložitelnost </w:t>
      </w:r>
      <w:proofErr w:type="spellStart"/>
      <w:r w:rsidRPr="00724803">
        <w:rPr>
          <w:rFonts w:cs="Arial"/>
        </w:rPr>
        <w:t>LINALOOL</w:t>
      </w:r>
      <w:proofErr w:type="spellEnd"/>
      <w:r w:rsidRPr="00724803">
        <w:rPr>
          <w:rFonts w:cs="Arial"/>
        </w:rPr>
        <w:t xml:space="preserve"> - </w:t>
      </w: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 78-70-6</w:t>
      </w:r>
    </w:p>
    <w:p w:rsidR="0097298B" w:rsidRPr="00724803" w:rsidRDefault="00724803">
      <w:pPr>
        <w:pStyle w:val="Zkladntext"/>
        <w:ind w:left="1807"/>
        <w:rPr>
          <w:rFonts w:cs="Arial"/>
        </w:rPr>
      </w:pPr>
      <w:r w:rsidRPr="00724803">
        <w:rPr>
          <w:rFonts w:cs="Arial"/>
        </w:rPr>
        <w:t>Biologická rozložitelnost: Snadno biologicky rozložitelné - Test: žádné údaje - doba trvání: žádné údaje - %: žádné údaje - poznámky: žádné údaje</w:t>
      </w:r>
    </w:p>
    <w:p w:rsidR="0097298B" w:rsidRPr="00724803" w:rsidRDefault="00724803">
      <w:pPr>
        <w:pStyle w:val="Zkladntext"/>
        <w:numPr>
          <w:ilvl w:val="1"/>
          <w:numId w:val="3"/>
        </w:numPr>
        <w:tabs>
          <w:tab w:val="left" w:pos="1174"/>
        </w:tabs>
        <w:ind w:right="6217" w:hanging="566"/>
        <w:rPr>
          <w:rFonts w:cs="Arial"/>
        </w:rPr>
      </w:pPr>
      <w:r w:rsidRPr="00724803">
        <w:rPr>
          <w:rFonts w:cs="Arial"/>
        </w:rPr>
        <w:t>Bioakumulační potenciál Žádné údaje</w:t>
      </w:r>
    </w:p>
    <w:p w:rsidR="0097298B" w:rsidRPr="00724803" w:rsidRDefault="00724803">
      <w:pPr>
        <w:pStyle w:val="Zkladntext"/>
        <w:numPr>
          <w:ilvl w:val="1"/>
          <w:numId w:val="3"/>
        </w:numPr>
        <w:tabs>
          <w:tab w:val="left" w:pos="1174"/>
        </w:tabs>
        <w:spacing w:line="229" w:lineRule="exact"/>
        <w:ind w:left="1173" w:hanging="499"/>
        <w:rPr>
          <w:rFonts w:cs="Arial"/>
        </w:rPr>
      </w:pPr>
      <w:r w:rsidRPr="00724803">
        <w:rPr>
          <w:rFonts w:cs="Arial"/>
        </w:rPr>
        <w:t>Mobilita v půdě</w:t>
      </w:r>
    </w:p>
    <w:p w:rsidR="0097298B" w:rsidRPr="00724803" w:rsidRDefault="00724803">
      <w:pPr>
        <w:pStyle w:val="Zkladntext"/>
        <w:spacing w:line="229" w:lineRule="exact"/>
        <w:ind w:right="7043"/>
        <w:rPr>
          <w:rFonts w:cs="Arial"/>
        </w:rPr>
      </w:pPr>
      <w:r w:rsidRPr="00724803">
        <w:rPr>
          <w:rFonts w:cs="Arial"/>
        </w:rPr>
        <w:t>žádné údaje</w:t>
      </w:r>
    </w:p>
    <w:p w:rsidR="0097298B" w:rsidRPr="00724803" w:rsidRDefault="00724803">
      <w:pPr>
        <w:pStyle w:val="Zkladntext"/>
        <w:numPr>
          <w:ilvl w:val="1"/>
          <w:numId w:val="3"/>
        </w:numPr>
        <w:tabs>
          <w:tab w:val="left" w:pos="1174"/>
        </w:tabs>
        <w:ind w:left="1173" w:hanging="499"/>
        <w:rPr>
          <w:rFonts w:cs="Arial"/>
        </w:rPr>
      </w:pPr>
      <w:r w:rsidRPr="00724803">
        <w:rPr>
          <w:rFonts w:cs="Arial"/>
        </w:rPr>
        <w:t xml:space="preserve">Výsledky posouzení </w:t>
      </w:r>
      <w:proofErr w:type="spellStart"/>
      <w:r w:rsidRPr="00724803">
        <w:rPr>
          <w:rFonts w:cs="Arial"/>
        </w:rPr>
        <w:t>PBT</w:t>
      </w:r>
      <w:proofErr w:type="spellEnd"/>
      <w:r w:rsidRPr="00724803">
        <w:rPr>
          <w:rFonts w:cs="Arial"/>
        </w:rPr>
        <w:t xml:space="preserve"> a </w:t>
      </w:r>
      <w:proofErr w:type="spellStart"/>
      <w:r w:rsidRPr="00724803">
        <w:rPr>
          <w:rFonts w:cs="Arial"/>
        </w:rPr>
        <w:t>vPvB</w:t>
      </w:r>
      <w:proofErr w:type="spellEnd"/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vPvB</w:t>
      </w:r>
      <w:proofErr w:type="spellEnd"/>
      <w:r w:rsidRPr="00724803">
        <w:rPr>
          <w:rFonts w:cs="Arial"/>
        </w:rPr>
        <w:t xml:space="preserve"> látky: Žádné - </w:t>
      </w:r>
      <w:proofErr w:type="spellStart"/>
      <w:r w:rsidRPr="00724803">
        <w:rPr>
          <w:rFonts w:cs="Arial"/>
        </w:rPr>
        <w:t>PBT</w:t>
      </w:r>
      <w:proofErr w:type="spellEnd"/>
      <w:r w:rsidRPr="00724803">
        <w:rPr>
          <w:rFonts w:cs="Arial"/>
        </w:rPr>
        <w:t xml:space="preserve"> látky: Žádné</w:t>
      </w:r>
    </w:p>
    <w:p w:rsidR="0097298B" w:rsidRDefault="00724803" w:rsidP="00411D0A">
      <w:pPr>
        <w:pStyle w:val="Zkladntext"/>
        <w:numPr>
          <w:ilvl w:val="1"/>
          <w:numId w:val="3"/>
        </w:numPr>
        <w:tabs>
          <w:tab w:val="left" w:pos="1174"/>
        </w:tabs>
        <w:ind w:right="6116" w:hanging="566"/>
        <w:rPr>
          <w:rFonts w:cs="Arial"/>
        </w:rPr>
      </w:pPr>
      <w:r w:rsidRPr="00724803">
        <w:rPr>
          <w:rFonts w:cs="Arial"/>
        </w:rPr>
        <w:t>Jiné nepříznivé účinky Žádné</w:t>
      </w:r>
    </w:p>
    <w:p w:rsidR="00411D0A" w:rsidRPr="00724803" w:rsidRDefault="00411D0A" w:rsidP="00411D0A">
      <w:pPr>
        <w:pStyle w:val="Zkladntext"/>
        <w:tabs>
          <w:tab w:val="left" w:pos="1174"/>
        </w:tabs>
        <w:ind w:left="674" w:right="6116"/>
        <w:rPr>
          <w:rFonts w:cs="Arial"/>
        </w:rPr>
      </w:pPr>
    </w:p>
    <w:p w:rsidR="0097298B" w:rsidRPr="00724803" w:rsidRDefault="0097298B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>
      <w:pPr>
        <w:pStyle w:val="Nadpis1"/>
        <w:ind w:right="3804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032" style="position:absolute;left:0;text-align:left;margin-left:59.5pt;margin-top:-2.5pt;width:477.6pt;height:.15pt;z-index:-1277;mso-position-horizontal-relative:page" coordorigin="1190,-50" coordsize="9552,3">
            <v:shape id="_x0000_s1033" style="position:absolute;left:1190;top:-50;width:9552;height:3" coordorigin="1190,-50" coordsize="9552,3" path="m1190,-50r9552,2e" filled="f" strokeweight=".25pt">
              <v:path arrowok="t"/>
            </v:shape>
            <w10:wrap anchorx="page"/>
          </v:group>
        </w:pict>
      </w:r>
      <w:r w:rsidRPr="00724803">
        <w:rPr>
          <w:rFonts w:cs="Arial"/>
          <w:color w:val="0000FF"/>
        </w:rPr>
        <w:t>ODDÍL 13: Pokyny k likvidaci</w:t>
      </w:r>
    </w:p>
    <w:p w:rsidR="0097298B" w:rsidRPr="00724803" w:rsidRDefault="00724803">
      <w:pPr>
        <w:pStyle w:val="Zkladntext"/>
        <w:spacing w:before="74"/>
        <w:ind w:left="674" w:right="174"/>
        <w:rPr>
          <w:rFonts w:cs="Arial"/>
        </w:rPr>
      </w:pPr>
      <w:r w:rsidRPr="00724803">
        <w:rPr>
          <w:rFonts w:cs="Arial"/>
        </w:rPr>
        <w:t>13.1. Metody nakládání s odpady</w:t>
      </w:r>
    </w:p>
    <w:p w:rsidR="0097298B" w:rsidRPr="00724803" w:rsidRDefault="00724803">
      <w:pPr>
        <w:pStyle w:val="Zkladntext"/>
        <w:ind w:right="174"/>
        <w:rPr>
          <w:rFonts w:cs="Arial"/>
        </w:rPr>
      </w:pPr>
      <w:r w:rsidRPr="00724803">
        <w:rPr>
          <w:rFonts w:cs="Arial"/>
        </w:rPr>
        <w:t>Recyklujte, pokud je to možné. Postupujte přitom v souladu s platnými místními a národními předpisy.</w:t>
      </w:r>
    </w:p>
    <w:p w:rsidR="0097298B" w:rsidRPr="00724803" w:rsidRDefault="0097298B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>
      <w:pPr>
        <w:pStyle w:val="Nadpis1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030" style="position:absolute;left:0;text-align:left;margin-left:59.5pt;margin-top:-2.5pt;width:477.6pt;height:.15pt;z-index:-1276;mso-position-horizontal-relative:page" coordorigin="1190,-50" coordsize="9552,3">
            <v:shape id="_x0000_s1031" style="position:absolute;left:1190;top:-50;width:9552;height:3" coordorigin="1190,-50" coordsize="9552,3" path="m1190,-50r9552,2e" filled="f" strokeweight=".25pt">
              <v:path arrowok="t"/>
            </v:shape>
            <w10:wrap anchorx="page"/>
          </v:group>
        </w:pict>
      </w:r>
      <w:r w:rsidRPr="00724803">
        <w:rPr>
          <w:rFonts w:cs="Arial"/>
          <w:color w:val="0000FF"/>
        </w:rPr>
        <w:t>ODDÍL 14: Informace pro přepravu</w:t>
      </w:r>
    </w:p>
    <w:p w:rsidR="0097298B" w:rsidRPr="00724803" w:rsidRDefault="00724803">
      <w:pPr>
        <w:pStyle w:val="Zkladntext"/>
        <w:numPr>
          <w:ilvl w:val="1"/>
          <w:numId w:val="2"/>
        </w:numPr>
        <w:tabs>
          <w:tab w:val="left" w:pos="1174"/>
        </w:tabs>
        <w:spacing w:before="3"/>
        <w:ind w:hanging="499"/>
        <w:rPr>
          <w:rFonts w:cs="Arial"/>
        </w:rPr>
      </w:pPr>
      <w:r w:rsidRPr="00724803">
        <w:rPr>
          <w:rFonts w:cs="Arial"/>
        </w:rPr>
        <w:t>UN kód</w:t>
      </w:r>
    </w:p>
    <w:p w:rsidR="0097298B" w:rsidRPr="00724803" w:rsidRDefault="00724803">
      <w:pPr>
        <w:pStyle w:val="Zkladntext"/>
        <w:tabs>
          <w:tab w:val="left" w:pos="4075"/>
        </w:tabs>
        <w:rPr>
          <w:rFonts w:cs="Arial"/>
        </w:rPr>
      </w:pPr>
      <w:proofErr w:type="spellStart"/>
      <w:r w:rsidRPr="00724803">
        <w:rPr>
          <w:rFonts w:cs="Arial"/>
        </w:rPr>
        <w:t>ADR</w:t>
      </w:r>
      <w:proofErr w:type="spellEnd"/>
      <w:r w:rsidRPr="00724803">
        <w:rPr>
          <w:rFonts w:cs="Arial"/>
        </w:rPr>
        <w:t>-UN kód:</w:t>
      </w:r>
      <w:r w:rsidRPr="00724803">
        <w:rPr>
          <w:rFonts w:cs="Arial"/>
        </w:rPr>
        <w:tab/>
        <w:t>3082</w:t>
      </w:r>
    </w:p>
    <w:p w:rsidR="0097298B" w:rsidRPr="00724803" w:rsidRDefault="00724803">
      <w:pPr>
        <w:pStyle w:val="Zkladntext"/>
        <w:tabs>
          <w:tab w:val="left" w:pos="4075"/>
        </w:tabs>
        <w:spacing w:line="229" w:lineRule="exact"/>
        <w:rPr>
          <w:rFonts w:cs="Arial"/>
        </w:rPr>
      </w:pPr>
      <w:proofErr w:type="spellStart"/>
      <w:r w:rsidRPr="00724803">
        <w:rPr>
          <w:rFonts w:cs="Arial"/>
        </w:rPr>
        <w:t>IATA</w:t>
      </w:r>
      <w:proofErr w:type="spellEnd"/>
      <w:r w:rsidRPr="00724803">
        <w:rPr>
          <w:rFonts w:cs="Arial"/>
        </w:rPr>
        <w:t>-UN kód:</w:t>
      </w:r>
      <w:r w:rsidRPr="00724803">
        <w:rPr>
          <w:rFonts w:cs="Arial"/>
        </w:rPr>
        <w:tab/>
        <w:t>3082</w:t>
      </w:r>
    </w:p>
    <w:p w:rsidR="0097298B" w:rsidRPr="00724803" w:rsidRDefault="00724803">
      <w:pPr>
        <w:pStyle w:val="Zkladntext"/>
        <w:numPr>
          <w:ilvl w:val="1"/>
          <w:numId w:val="2"/>
        </w:numPr>
        <w:tabs>
          <w:tab w:val="left" w:pos="1174"/>
        </w:tabs>
        <w:spacing w:line="229" w:lineRule="exact"/>
        <w:ind w:hanging="499"/>
        <w:rPr>
          <w:rFonts w:cs="Arial"/>
        </w:rPr>
      </w:pPr>
      <w:r w:rsidRPr="00724803">
        <w:rPr>
          <w:rFonts w:cs="Arial"/>
        </w:rPr>
        <w:t>UN - správný přepravní název</w:t>
      </w:r>
    </w:p>
    <w:p w:rsidR="0097298B" w:rsidRPr="00724803" w:rsidRDefault="00724803">
      <w:pPr>
        <w:pStyle w:val="Zkladntext"/>
        <w:tabs>
          <w:tab w:val="left" w:pos="4075"/>
        </w:tabs>
        <w:ind w:left="4075" w:right="174" w:hanging="2835"/>
        <w:rPr>
          <w:rFonts w:cs="Arial"/>
        </w:rPr>
      </w:pPr>
      <w:proofErr w:type="spellStart"/>
      <w:r w:rsidRPr="00724803">
        <w:rPr>
          <w:rFonts w:cs="Arial"/>
        </w:rPr>
        <w:t>ADR</w:t>
      </w:r>
      <w:proofErr w:type="spellEnd"/>
      <w:r w:rsidRPr="00724803">
        <w:rPr>
          <w:rFonts w:cs="Arial"/>
        </w:rPr>
        <w:t xml:space="preserve"> přepravní název:</w:t>
      </w:r>
      <w:r w:rsidRPr="00724803">
        <w:rPr>
          <w:rFonts w:cs="Arial"/>
        </w:rPr>
        <w:tab/>
        <w:t xml:space="preserve">LÁTKA NEBEZPEČNÁ PRO ŽIVOTNÍ PROSTŘEDÍ, KAPALINA, </w:t>
      </w:r>
      <w:proofErr w:type="spellStart"/>
      <w:proofErr w:type="gramStart"/>
      <w:r w:rsidRPr="00724803">
        <w:rPr>
          <w:rFonts w:cs="Arial"/>
        </w:rPr>
        <w:t>N.O.</w:t>
      </w:r>
      <w:proofErr w:type="gramEnd"/>
      <w:r w:rsidRPr="00724803">
        <w:rPr>
          <w:rFonts w:cs="Arial"/>
        </w:rPr>
        <w:t>S</w:t>
      </w:r>
      <w:proofErr w:type="spellEnd"/>
      <w:r w:rsidRPr="00724803">
        <w:rPr>
          <w:rFonts w:cs="Arial"/>
        </w:rPr>
        <w:t>.(P-MENTH-1-EN-8-YL</w:t>
      </w:r>
    </w:p>
    <w:p w:rsidR="0097298B" w:rsidRPr="00724803" w:rsidRDefault="00724803">
      <w:pPr>
        <w:pStyle w:val="Zkladntext"/>
        <w:ind w:left="4075" w:right="174"/>
        <w:rPr>
          <w:rFonts w:cs="Arial"/>
        </w:rPr>
      </w:pPr>
      <w:proofErr w:type="spellStart"/>
      <w:r w:rsidRPr="00724803">
        <w:rPr>
          <w:rFonts w:cs="Arial"/>
        </w:rPr>
        <w:t>ACETATE,HEXAHYDRO-HEXAMETHYL-CYCLOPENTA-GA</w:t>
      </w:r>
      <w:proofErr w:type="spellEnd"/>
      <w:r w:rsidRPr="00724803">
        <w:rPr>
          <w:rFonts w:cs="Arial"/>
        </w:rPr>
        <w:t xml:space="preserve"> MMA-2-BENZOPYRAN)</w:t>
      </w:r>
    </w:p>
    <w:p w:rsidR="0097298B" w:rsidRPr="00724803" w:rsidRDefault="00724803">
      <w:pPr>
        <w:pStyle w:val="Zkladntext"/>
        <w:tabs>
          <w:tab w:val="left" w:pos="4075"/>
        </w:tabs>
        <w:ind w:left="4075" w:right="174" w:hanging="2835"/>
        <w:rPr>
          <w:rFonts w:cs="Arial"/>
        </w:rPr>
      </w:pPr>
      <w:proofErr w:type="spellStart"/>
      <w:r w:rsidRPr="00724803">
        <w:rPr>
          <w:rFonts w:cs="Arial"/>
        </w:rPr>
        <w:t>IATA</w:t>
      </w:r>
      <w:proofErr w:type="spellEnd"/>
      <w:r w:rsidRPr="00724803">
        <w:rPr>
          <w:rFonts w:cs="Arial"/>
        </w:rPr>
        <w:t>-Technický název:</w:t>
      </w:r>
      <w:r w:rsidRPr="00724803">
        <w:rPr>
          <w:rFonts w:cs="Arial"/>
        </w:rPr>
        <w:tab/>
        <w:t xml:space="preserve">LÁTKA NEBEZPEČNÁ PRO ŽIVOTNÍ PROSTŘEDÍ, KAPALINA, </w:t>
      </w:r>
      <w:proofErr w:type="spellStart"/>
      <w:proofErr w:type="gramStart"/>
      <w:r w:rsidRPr="00724803">
        <w:rPr>
          <w:rFonts w:cs="Arial"/>
        </w:rPr>
        <w:t>N.O.</w:t>
      </w:r>
      <w:proofErr w:type="gramEnd"/>
      <w:r w:rsidRPr="00724803">
        <w:rPr>
          <w:rFonts w:cs="Arial"/>
        </w:rPr>
        <w:t>S</w:t>
      </w:r>
      <w:proofErr w:type="spellEnd"/>
      <w:r w:rsidRPr="00724803">
        <w:rPr>
          <w:rFonts w:cs="Arial"/>
        </w:rPr>
        <w:t>.(P-MENTH-1-EN-8-YL</w:t>
      </w:r>
    </w:p>
    <w:p w:rsidR="0097298B" w:rsidRPr="00724803" w:rsidRDefault="00724803">
      <w:pPr>
        <w:pStyle w:val="Zkladntext"/>
        <w:ind w:left="4075" w:right="174"/>
        <w:rPr>
          <w:rFonts w:cs="Arial"/>
        </w:rPr>
      </w:pPr>
      <w:proofErr w:type="spellStart"/>
      <w:r w:rsidRPr="00724803">
        <w:rPr>
          <w:rFonts w:cs="Arial"/>
        </w:rPr>
        <w:t>ACETATE,HEXAHYDRO-HEXAMETHYL-CYCLOPENTA-GA</w:t>
      </w:r>
      <w:proofErr w:type="spellEnd"/>
      <w:r w:rsidRPr="00724803">
        <w:rPr>
          <w:rFonts w:cs="Arial"/>
        </w:rPr>
        <w:t xml:space="preserve"> MMA-2-BENZOPYRAN)</w:t>
      </w:r>
    </w:p>
    <w:p w:rsidR="0097298B" w:rsidRPr="00724803" w:rsidRDefault="0097298B">
      <w:pPr>
        <w:rPr>
          <w:rFonts w:ascii="Arial" w:hAnsi="Arial" w:cs="Arial"/>
        </w:rPr>
        <w:sectPr w:rsidR="0097298B" w:rsidRPr="00724803">
          <w:pgSz w:w="11900" w:h="16840"/>
          <w:pgMar w:top="1760" w:right="1120" w:bottom="1560" w:left="1140" w:header="566" w:footer="1372" w:gutter="0"/>
          <w:cols w:space="708"/>
        </w:sectPr>
      </w:pPr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lastRenderedPageBreak/>
        <w:t>IMDG</w:t>
      </w:r>
      <w:proofErr w:type="spellEnd"/>
      <w:r w:rsidRPr="00724803">
        <w:rPr>
          <w:rFonts w:cs="Arial"/>
        </w:rPr>
        <w:t>-Technický název:</w:t>
      </w:r>
    </w:p>
    <w:p w:rsidR="0097298B" w:rsidRPr="00724803" w:rsidRDefault="0097298B">
      <w:pPr>
        <w:spacing w:line="200" w:lineRule="exact"/>
        <w:rPr>
          <w:rFonts w:ascii="Arial" w:hAnsi="Arial" w:cs="Arial"/>
          <w:sz w:val="20"/>
          <w:szCs w:val="20"/>
        </w:rPr>
      </w:pPr>
    </w:p>
    <w:p w:rsidR="0097298B" w:rsidRPr="00724803" w:rsidRDefault="0097298B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97298B" w:rsidRPr="00724803" w:rsidRDefault="00724803">
      <w:pPr>
        <w:pStyle w:val="Zkladntext"/>
        <w:numPr>
          <w:ilvl w:val="1"/>
          <w:numId w:val="2"/>
        </w:numPr>
        <w:tabs>
          <w:tab w:val="left" w:pos="1174"/>
        </w:tabs>
        <w:ind w:hanging="499"/>
        <w:rPr>
          <w:rFonts w:cs="Arial"/>
        </w:rPr>
      </w:pPr>
      <w:proofErr w:type="gramStart"/>
      <w:r w:rsidRPr="00724803">
        <w:rPr>
          <w:rFonts w:cs="Arial"/>
        </w:rPr>
        <w:t>Třída(y) přepravního</w:t>
      </w:r>
      <w:proofErr w:type="gramEnd"/>
      <w:r w:rsidRPr="00724803">
        <w:rPr>
          <w:rFonts w:cs="Arial"/>
        </w:rPr>
        <w:t xml:space="preserve"> rizika</w:t>
      </w:r>
    </w:p>
    <w:p w:rsidR="0097298B" w:rsidRPr="00724803" w:rsidRDefault="00724803">
      <w:pPr>
        <w:spacing w:before="11" w:line="220" w:lineRule="exact"/>
        <w:rPr>
          <w:rFonts w:ascii="Arial" w:hAnsi="Arial" w:cs="Arial"/>
        </w:rPr>
      </w:pPr>
      <w:r w:rsidRPr="00724803">
        <w:rPr>
          <w:rFonts w:ascii="Arial" w:hAnsi="Arial" w:cs="Arial"/>
        </w:rPr>
        <w:br w:type="column"/>
      </w:r>
    </w:p>
    <w:p w:rsidR="0097298B" w:rsidRPr="00724803" w:rsidRDefault="00724803">
      <w:pPr>
        <w:pStyle w:val="Zkladntext"/>
        <w:ind w:left="1045"/>
        <w:rPr>
          <w:rFonts w:cs="Arial"/>
        </w:rPr>
      </w:pPr>
      <w:proofErr w:type="spellStart"/>
      <w:r w:rsidRPr="00724803">
        <w:rPr>
          <w:rFonts w:cs="Arial"/>
        </w:rPr>
        <w:t>HEXAHYDRO-HEXAMETHYL-CYCLOPENTAGAMMA</w:t>
      </w:r>
      <w:proofErr w:type="spellEnd"/>
    </w:p>
    <w:p w:rsidR="0097298B" w:rsidRPr="00724803" w:rsidRDefault="00724803">
      <w:pPr>
        <w:pStyle w:val="Zkladntext"/>
        <w:ind w:left="481"/>
        <w:rPr>
          <w:rFonts w:cs="Arial"/>
        </w:rPr>
      </w:pPr>
      <w:r w:rsidRPr="00724803">
        <w:rPr>
          <w:rFonts w:cs="Arial"/>
        </w:rPr>
        <w:t>-</w:t>
      </w:r>
      <w:proofErr w:type="spellStart"/>
      <w:r w:rsidRPr="00724803">
        <w:rPr>
          <w:rFonts w:cs="Arial"/>
        </w:rPr>
        <w:t>GAMMA</w:t>
      </w:r>
      <w:proofErr w:type="spellEnd"/>
      <w:r w:rsidRPr="00724803">
        <w:rPr>
          <w:rFonts w:cs="Arial"/>
        </w:rPr>
        <w:t>--2-BENZOPYRAN</w:t>
      </w:r>
    </w:p>
    <w:p w:rsidR="0097298B" w:rsidRPr="00724803" w:rsidRDefault="0097298B">
      <w:pPr>
        <w:rPr>
          <w:rFonts w:ascii="Arial" w:hAnsi="Arial" w:cs="Arial"/>
        </w:rPr>
        <w:sectPr w:rsidR="0097298B" w:rsidRPr="00724803">
          <w:type w:val="continuous"/>
          <w:pgSz w:w="11900" w:h="16840"/>
          <w:pgMar w:top="1760" w:right="1120" w:bottom="1560" w:left="1140" w:header="708" w:footer="708" w:gutter="0"/>
          <w:cols w:num="2" w:space="708" w:equalWidth="0">
            <w:col w:w="3554" w:space="40"/>
            <w:col w:w="6046"/>
          </w:cols>
        </w:sectPr>
      </w:pPr>
    </w:p>
    <w:p w:rsidR="0097298B" w:rsidRPr="00724803" w:rsidRDefault="00724803">
      <w:pPr>
        <w:pStyle w:val="Zkladntext"/>
        <w:tabs>
          <w:tab w:val="left" w:pos="4075"/>
        </w:tabs>
        <w:rPr>
          <w:rFonts w:cs="Arial"/>
        </w:rPr>
      </w:pPr>
      <w:proofErr w:type="spellStart"/>
      <w:r w:rsidRPr="00724803">
        <w:rPr>
          <w:rFonts w:cs="Arial"/>
        </w:rPr>
        <w:lastRenderedPageBreak/>
        <w:t>ADR</w:t>
      </w:r>
      <w:proofErr w:type="spellEnd"/>
      <w:r w:rsidRPr="00724803">
        <w:rPr>
          <w:rFonts w:cs="Arial"/>
        </w:rPr>
        <w:t xml:space="preserve"> třída:</w:t>
      </w:r>
      <w:r w:rsidRPr="00724803">
        <w:rPr>
          <w:rFonts w:cs="Arial"/>
        </w:rPr>
        <w:tab/>
        <w:t>9</w:t>
      </w:r>
    </w:p>
    <w:p w:rsidR="0097298B" w:rsidRPr="00724803" w:rsidRDefault="00724803">
      <w:pPr>
        <w:pStyle w:val="Zkladntext"/>
        <w:tabs>
          <w:tab w:val="left" w:pos="4075"/>
        </w:tabs>
        <w:rPr>
          <w:rFonts w:cs="Arial"/>
        </w:rPr>
      </w:pPr>
      <w:proofErr w:type="spellStart"/>
      <w:r w:rsidRPr="00724803">
        <w:rPr>
          <w:rFonts w:cs="Arial"/>
        </w:rPr>
        <w:t>ADR</w:t>
      </w:r>
      <w:proofErr w:type="spellEnd"/>
      <w:r w:rsidRPr="00724803">
        <w:rPr>
          <w:rFonts w:cs="Arial"/>
        </w:rPr>
        <w:t xml:space="preserve"> označení:</w:t>
      </w:r>
      <w:r w:rsidRPr="00724803">
        <w:rPr>
          <w:rFonts w:cs="Arial"/>
        </w:rPr>
        <w:tab/>
        <w:t>9</w:t>
      </w:r>
    </w:p>
    <w:p w:rsidR="0097298B" w:rsidRPr="00724803" w:rsidRDefault="00724803">
      <w:pPr>
        <w:pStyle w:val="Zkladntext"/>
        <w:tabs>
          <w:tab w:val="left" w:pos="4639"/>
        </w:tabs>
        <w:rPr>
          <w:rFonts w:cs="Arial"/>
        </w:rPr>
      </w:pPr>
      <w:proofErr w:type="spellStart"/>
      <w:r w:rsidRPr="00724803">
        <w:rPr>
          <w:rFonts w:cs="Arial"/>
        </w:rPr>
        <w:t>ADR</w:t>
      </w:r>
      <w:proofErr w:type="spellEnd"/>
      <w:r w:rsidRPr="00724803">
        <w:rPr>
          <w:rFonts w:cs="Arial"/>
        </w:rPr>
        <w:t xml:space="preserve"> - identifikační číslo nebezpečnosti:</w:t>
      </w:r>
      <w:r w:rsidRPr="00724803">
        <w:rPr>
          <w:rFonts w:cs="Arial"/>
        </w:rPr>
        <w:tab/>
        <w:t>90</w:t>
      </w:r>
    </w:p>
    <w:p w:rsidR="0097298B" w:rsidRPr="00724803" w:rsidRDefault="00724803">
      <w:pPr>
        <w:pStyle w:val="Zkladntext"/>
        <w:tabs>
          <w:tab w:val="left" w:pos="4075"/>
        </w:tabs>
        <w:spacing w:line="229" w:lineRule="exact"/>
        <w:rPr>
          <w:rFonts w:cs="Arial"/>
        </w:rPr>
      </w:pPr>
      <w:proofErr w:type="spellStart"/>
      <w:r w:rsidRPr="00724803">
        <w:rPr>
          <w:rFonts w:cs="Arial"/>
        </w:rPr>
        <w:t>IATA</w:t>
      </w:r>
      <w:proofErr w:type="spellEnd"/>
      <w:r w:rsidRPr="00724803">
        <w:rPr>
          <w:rFonts w:cs="Arial"/>
        </w:rPr>
        <w:t xml:space="preserve"> třída:</w:t>
      </w:r>
      <w:r w:rsidRPr="00724803">
        <w:rPr>
          <w:rFonts w:cs="Arial"/>
        </w:rPr>
        <w:tab/>
        <w:t>9</w:t>
      </w:r>
    </w:p>
    <w:p w:rsidR="0097298B" w:rsidRPr="00724803" w:rsidRDefault="00724803">
      <w:pPr>
        <w:pStyle w:val="Zkladntext"/>
        <w:tabs>
          <w:tab w:val="left" w:pos="4075"/>
        </w:tabs>
        <w:spacing w:line="229" w:lineRule="exact"/>
        <w:rPr>
          <w:rFonts w:cs="Arial"/>
        </w:rPr>
      </w:pPr>
      <w:proofErr w:type="spellStart"/>
      <w:r w:rsidRPr="00724803">
        <w:rPr>
          <w:rFonts w:cs="Arial"/>
        </w:rPr>
        <w:t>IATA</w:t>
      </w:r>
      <w:proofErr w:type="spellEnd"/>
      <w:r w:rsidRPr="00724803">
        <w:rPr>
          <w:rFonts w:cs="Arial"/>
        </w:rPr>
        <w:t xml:space="preserve"> označení:</w:t>
      </w:r>
      <w:r w:rsidRPr="00724803">
        <w:rPr>
          <w:rFonts w:cs="Arial"/>
        </w:rPr>
        <w:tab/>
        <w:t>9</w:t>
      </w:r>
    </w:p>
    <w:p w:rsidR="0097298B" w:rsidRPr="00724803" w:rsidRDefault="00724803">
      <w:pPr>
        <w:pStyle w:val="Zkladntext"/>
        <w:numPr>
          <w:ilvl w:val="1"/>
          <w:numId w:val="2"/>
        </w:numPr>
        <w:tabs>
          <w:tab w:val="left" w:pos="1174"/>
        </w:tabs>
        <w:ind w:hanging="499"/>
        <w:rPr>
          <w:rFonts w:cs="Arial"/>
        </w:rPr>
      </w:pPr>
      <w:r w:rsidRPr="00724803">
        <w:rPr>
          <w:rFonts w:cs="Arial"/>
        </w:rPr>
        <w:t>Obalová skupina</w:t>
      </w:r>
    </w:p>
    <w:p w:rsidR="0097298B" w:rsidRPr="00724803" w:rsidRDefault="00724803">
      <w:pPr>
        <w:pStyle w:val="Zkladntext"/>
        <w:tabs>
          <w:tab w:val="left" w:pos="4075"/>
        </w:tabs>
        <w:rPr>
          <w:rFonts w:cs="Arial"/>
        </w:rPr>
      </w:pPr>
      <w:proofErr w:type="spellStart"/>
      <w:r w:rsidRPr="00724803">
        <w:rPr>
          <w:rFonts w:cs="Arial"/>
        </w:rPr>
        <w:t>ADR</w:t>
      </w:r>
      <w:proofErr w:type="spellEnd"/>
      <w:r w:rsidRPr="00724803">
        <w:rPr>
          <w:rFonts w:cs="Arial"/>
        </w:rPr>
        <w:t xml:space="preserve"> - obalová skupina:</w:t>
      </w:r>
      <w:r w:rsidRPr="00724803">
        <w:rPr>
          <w:rFonts w:cs="Arial"/>
        </w:rPr>
        <w:tab/>
        <w:t>III</w:t>
      </w:r>
    </w:p>
    <w:p w:rsidR="0097298B" w:rsidRPr="00724803" w:rsidRDefault="00724803">
      <w:pPr>
        <w:pStyle w:val="Zkladntext"/>
        <w:tabs>
          <w:tab w:val="left" w:pos="4075"/>
        </w:tabs>
        <w:rPr>
          <w:rFonts w:cs="Arial"/>
        </w:rPr>
      </w:pPr>
      <w:proofErr w:type="spellStart"/>
      <w:r w:rsidRPr="00724803">
        <w:rPr>
          <w:rFonts w:cs="Arial"/>
        </w:rPr>
        <w:t>IATA</w:t>
      </w:r>
      <w:proofErr w:type="spellEnd"/>
      <w:r w:rsidRPr="00724803">
        <w:rPr>
          <w:rFonts w:cs="Arial"/>
        </w:rPr>
        <w:t xml:space="preserve"> - obalová skupina:</w:t>
      </w:r>
      <w:r w:rsidRPr="00724803">
        <w:rPr>
          <w:rFonts w:cs="Arial"/>
        </w:rPr>
        <w:tab/>
        <w:t>III</w:t>
      </w:r>
    </w:p>
    <w:p w:rsidR="0097298B" w:rsidRPr="00724803" w:rsidRDefault="00724803">
      <w:pPr>
        <w:pStyle w:val="Zkladntext"/>
        <w:numPr>
          <w:ilvl w:val="1"/>
          <w:numId w:val="2"/>
        </w:numPr>
        <w:tabs>
          <w:tab w:val="left" w:pos="1174"/>
        </w:tabs>
        <w:ind w:hanging="499"/>
        <w:rPr>
          <w:rFonts w:cs="Arial"/>
        </w:rPr>
      </w:pPr>
      <w:r w:rsidRPr="00724803">
        <w:rPr>
          <w:rFonts w:cs="Arial"/>
        </w:rPr>
        <w:t>Nebezpečí pro životní prostředí</w:t>
      </w:r>
    </w:p>
    <w:p w:rsidR="0097298B" w:rsidRPr="00724803" w:rsidRDefault="00724803">
      <w:pPr>
        <w:pStyle w:val="Zkladntext"/>
        <w:tabs>
          <w:tab w:val="left" w:pos="4075"/>
        </w:tabs>
        <w:spacing w:line="229" w:lineRule="exact"/>
        <w:rPr>
          <w:rFonts w:cs="Arial"/>
        </w:rPr>
      </w:pPr>
      <w:r w:rsidRPr="00724803">
        <w:rPr>
          <w:rFonts w:cs="Arial"/>
        </w:rPr>
        <w:t>Látka znečišťující moře:</w:t>
      </w:r>
      <w:r w:rsidRPr="00724803">
        <w:rPr>
          <w:rFonts w:cs="Arial"/>
        </w:rPr>
        <w:tab/>
        <w:t>Látka znečišťující moře</w:t>
      </w:r>
    </w:p>
    <w:p w:rsidR="0097298B" w:rsidRPr="00724803" w:rsidRDefault="00724803">
      <w:pPr>
        <w:pStyle w:val="Zkladntext"/>
        <w:numPr>
          <w:ilvl w:val="1"/>
          <w:numId w:val="2"/>
        </w:numPr>
        <w:tabs>
          <w:tab w:val="left" w:pos="1174"/>
        </w:tabs>
        <w:spacing w:line="229" w:lineRule="exact"/>
        <w:ind w:hanging="499"/>
        <w:rPr>
          <w:rFonts w:cs="Arial"/>
        </w:rPr>
      </w:pPr>
      <w:r w:rsidRPr="00724803">
        <w:rPr>
          <w:rFonts w:cs="Arial"/>
        </w:rPr>
        <w:t>Zvláštní bezpečnostní opatření pro uživatele</w:t>
      </w:r>
    </w:p>
    <w:p w:rsidR="0097298B" w:rsidRPr="00724803" w:rsidRDefault="00724803">
      <w:pPr>
        <w:pStyle w:val="Zkladntext"/>
        <w:tabs>
          <w:tab w:val="right" w:pos="4406"/>
        </w:tabs>
        <w:ind w:right="5233"/>
        <w:rPr>
          <w:rFonts w:cs="Arial"/>
        </w:rPr>
      </w:pPr>
      <w:proofErr w:type="spellStart"/>
      <w:r w:rsidRPr="00724803">
        <w:rPr>
          <w:rFonts w:cs="Arial"/>
        </w:rPr>
        <w:t>ADR</w:t>
      </w:r>
      <w:proofErr w:type="spellEnd"/>
      <w:r w:rsidRPr="00724803">
        <w:rPr>
          <w:rFonts w:cs="Arial"/>
        </w:rPr>
        <w:t xml:space="preserve"> kód omezení pro tunely:  E </w:t>
      </w:r>
      <w:proofErr w:type="spellStart"/>
      <w:r w:rsidRPr="00724803">
        <w:rPr>
          <w:rFonts w:cs="Arial"/>
        </w:rPr>
        <w:t>IATA</w:t>
      </w:r>
      <w:proofErr w:type="spellEnd"/>
      <w:r w:rsidRPr="00724803">
        <w:rPr>
          <w:rFonts w:cs="Arial"/>
        </w:rPr>
        <w:t>-letadlo pro dopravu osob:</w:t>
      </w:r>
      <w:r w:rsidRPr="00724803">
        <w:rPr>
          <w:rFonts w:cs="Arial"/>
        </w:rPr>
        <w:tab/>
        <w:t>964</w:t>
      </w:r>
    </w:p>
    <w:p w:rsidR="0097298B" w:rsidRPr="00724803" w:rsidRDefault="00724803">
      <w:pPr>
        <w:pStyle w:val="Zkladntext"/>
        <w:tabs>
          <w:tab w:val="right" w:pos="4406"/>
        </w:tabs>
        <w:rPr>
          <w:rFonts w:cs="Arial"/>
        </w:rPr>
      </w:pPr>
      <w:proofErr w:type="spellStart"/>
      <w:r w:rsidRPr="00724803">
        <w:rPr>
          <w:rFonts w:cs="Arial"/>
        </w:rPr>
        <w:t>IATA</w:t>
      </w:r>
      <w:proofErr w:type="spellEnd"/>
      <w:r w:rsidRPr="00724803">
        <w:rPr>
          <w:rFonts w:cs="Arial"/>
        </w:rPr>
        <w:t xml:space="preserve">-letadlo pro dopravu nákladu: </w:t>
      </w:r>
      <w:r w:rsidRPr="00724803">
        <w:rPr>
          <w:rFonts w:cs="Arial"/>
        </w:rPr>
        <w:tab/>
        <w:t>964</w:t>
      </w:r>
    </w:p>
    <w:p w:rsidR="0097298B" w:rsidRPr="00724803" w:rsidRDefault="00724803" w:rsidP="00411D0A">
      <w:pPr>
        <w:pStyle w:val="Zkladntext"/>
        <w:ind w:right="174"/>
        <w:rPr>
          <w:rFonts w:cs="Arial"/>
        </w:rPr>
      </w:pPr>
      <w:proofErr w:type="spellStart"/>
      <w:r w:rsidRPr="00724803">
        <w:rPr>
          <w:rFonts w:cs="Arial"/>
        </w:rPr>
        <w:t>IMDG</w:t>
      </w:r>
      <w:proofErr w:type="spellEnd"/>
      <w:r w:rsidRPr="00724803">
        <w:rPr>
          <w:rFonts w:cs="Arial"/>
        </w:rPr>
        <w:t>-Technický název:</w:t>
      </w:r>
      <w:r w:rsidR="00411D0A">
        <w:rPr>
          <w:rFonts w:cs="Arial"/>
        </w:rPr>
        <w:t xml:space="preserve">          </w:t>
      </w:r>
      <w:proofErr w:type="spellStart"/>
      <w:r w:rsidRPr="00724803">
        <w:rPr>
          <w:rFonts w:cs="Arial"/>
        </w:rPr>
        <w:t>HEXAHYDRO-HEXAMETHYL-CYCLOPENTAGAMMA</w:t>
      </w:r>
      <w:proofErr w:type="spellEnd"/>
    </w:p>
    <w:p w:rsidR="0097298B" w:rsidRPr="00724803" w:rsidRDefault="00724803">
      <w:pPr>
        <w:pStyle w:val="Zkladntext"/>
        <w:spacing w:line="229" w:lineRule="exact"/>
        <w:ind w:left="4075" w:right="174"/>
        <w:rPr>
          <w:rFonts w:cs="Arial"/>
        </w:rPr>
      </w:pPr>
      <w:r w:rsidRPr="00724803">
        <w:rPr>
          <w:rFonts w:cs="Arial"/>
        </w:rPr>
        <w:t>-</w:t>
      </w:r>
      <w:proofErr w:type="spellStart"/>
      <w:r w:rsidRPr="00724803">
        <w:rPr>
          <w:rFonts w:cs="Arial"/>
        </w:rPr>
        <w:t>GAMMA</w:t>
      </w:r>
      <w:proofErr w:type="spellEnd"/>
      <w:r w:rsidRPr="00724803">
        <w:rPr>
          <w:rFonts w:cs="Arial"/>
        </w:rPr>
        <w:t>--2-BENZOPYRAN</w:t>
      </w:r>
    </w:p>
    <w:p w:rsidR="0097298B" w:rsidRPr="00724803" w:rsidRDefault="00724803">
      <w:pPr>
        <w:pStyle w:val="Zkladntext"/>
        <w:numPr>
          <w:ilvl w:val="1"/>
          <w:numId w:val="2"/>
        </w:numPr>
        <w:tabs>
          <w:tab w:val="left" w:pos="1174"/>
        </w:tabs>
        <w:ind w:hanging="499"/>
        <w:rPr>
          <w:rFonts w:cs="Arial"/>
        </w:rPr>
      </w:pPr>
      <w:r w:rsidRPr="00724803">
        <w:rPr>
          <w:rFonts w:cs="Arial"/>
        </w:rPr>
        <w:t xml:space="preserve">Hromadná přeprava podle přílohy II </w:t>
      </w:r>
      <w:proofErr w:type="spellStart"/>
      <w:r w:rsidRPr="00724803">
        <w:rPr>
          <w:rFonts w:cs="Arial"/>
        </w:rPr>
        <w:t>Marpol</w:t>
      </w:r>
      <w:proofErr w:type="spellEnd"/>
      <w:r w:rsidRPr="00724803">
        <w:rPr>
          <w:rFonts w:cs="Arial"/>
        </w:rPr>
        <w:t xml:space="preserve"> a předpisu </w:t>
      </w:r>
      <w:proofErr w:type="spellStart"/>
      <w:r w:rsidRPr="00724803">
        <w:rPr>
          <w:rFonts w:cs="Arial"/>
        </w:rPr>
        <w:t>IBC</w:t>
      </w:r>
      <w:proofErr w:type="spellEnd"/>
    </w:p>
    <w:p w:rsidR="0097298B" w:rsidRPr="00724803" w:rsidRDefault="0097298B">
      <w:pPr>
        <w:spacing w:before="4" w:line="110" w:lineRule="exact"/>
        <w:rPr>
          <w:rFonts w:ascii="Arial" w:hAnsi="Arial" w:cs="Arial"/>
          <w:sz w:val="11"/>
          <w:szCs w:val="11"/>
        </w:rPr>
      </w:pPr>
    </w:p>
    <w:p w:rsidR="0097298B" w:rsidRPr="00724803" w:rsidRDefault="0097298B">
      <w:pPr>
        <w:spacing w:line="200" w:lineRule="exact"/>
        <w:rPr>
          <w:rFonts w:ascii="Arial" w:hAnsi="Arial" w:cs="Arial"/>
          <w:sz w:val="20"/>
          <w:szCs w:val="20"/>
        </w:rPr>
      </w:pPr>
    </w:p>
    <w:p w:rsidR="0097298B" w:rsidRPr="00724803" w:rsidRDefault="0097298B">
      <w:pPr>
        <w:spacing w:line="200" w:lineRule="exact"/>
        <w:rPr>
          <w:rFonts w:ascii="Arial" w:hAnsi="Arial" w:cs="Arial"/>
          <w:sz w:val="20"/>
          <w:szCs w:val="20"/>
        </w:rPr>
      </w:pPr>
    </w:p>
    <w:p w:rsidR="0097298B" w:rsidRPr="00724803" w:rsidRDefault="00724803">
      <w:pPr>
        <w:pStyle w:val="Nadpis1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028" style="position:absolute;left:0;text-align:left;margin-left:59.5pt;margin-top:-2.5pt;width:477.6pt;height:.1pt;z-index:-1275;mso-position-horizontal-relative:page" coordorigin="1190,-50" coordsize="9552,2">
            <v:shape id="_x0000_s1029" style="position:absolute;left:1190;top:-50;width:9552;height:2" coordorigin="1190,-50" coordsize="9552,0" path="m1190,-50r9552,e" filled="f" strokeweight=".25pt">
              <v:path arrowok="t"/>
            </v:shape>
            <w10:wrap anchorx="page"/>
          </v:group>
        </w:pict>
      </w:r>
      <w:r w:rsidRPr="00724803">
        <w:rPr>
          <w:rFonts w:cs="Arial"/>
          <w:color w:val="0000FF"/>
        </w:rPr>
        <w:t>ODDÍL 15: Informace o předpisech</w:t>
      </w:r>
    </w:p>
    <w:p w:rsidR="00411D0A" w:rsidRDefault="00724803">
      <w:pPr>
        <w:pStyle w:val="Zkladntext"/>
        <w:numPr>
          <w:ilvl w:val="1"/>
          <w:numId w:val="1"/>
        </w:numPr>
        <w:tabs>
          <w:tab w:val="left" w:pos="1174"/>
        </w:tabs>
        <w:spacing w:before="1"/>
        <w:ind w:right="303" w:hanging="566"/>
        <w:rPr>
          <w:rFonts w:cs="Arial"/>
        </w:rPr>
      </w:pPr>
      <w:r w:rsidRPr="00724803">
        <w:rPr>
          <w:rFonts w:cs="Arial"/>
        </w:rPr>
        <w:t xml:space="preserve">Nařízení týkající se bezpečnosti, zdraví a životního prostředí/specifické právní předpisy týkající se látky nebo směsi </w:t>
      </w:r>
    </w:p>
    <w:p w:rsidR="0097298B" w:rsidRPr="00724803" w:rsidRDefault="00724803" w:rsidP="00411D0A">
      <w:pPr>
        <w:pStyle w:val="Zkladntext"/>
        <w:ind w:right="1418"/>
        <w:rPr>
          <w:rFonts w:cs="Arial"/>
        </w:rPr>
      </w:pPr>
      <w:r w:rsidRPr="00724803">
        <w:rPr>
          <w:rFonts w:cs="Arial"/>
        </w:rPr>
        <w:t>Směrnice 98/24/ES (rizika spojená s chemickými činiteli používanými při práci)</w:t>
      </w:r>
    </w:p>
    <w:p w:rsidR="0097298B" w:rsidRPr="00724803" w:rsidRDefault="00724803">
      <w:pPr>
        <w:pStyle w:val="Zkladntext"/>
        <w:ind w:right="2807"/>
        <w:rPr>
          <w:rFonts w:cs="Arial"/>
        </w:rPr>
      </w:pPr>
      <w:r w:rsidRPr="00724803">
        <w:rPr>
          <w:rFonts w:cs="Arial"/>
        </w:rPr>
        <w:t>Směrnice 2000/39/ES (limitní hodnoty expozice na pracovišti) Nařízení ES č. 1907/2006 (</w:t>
      </w:r>
      <w:proofErr w:type="spellStart"/>
      <w:r w:rsidRPr="00724803">
        <w:rPr>
          <w:rFonts w:cs="Arial"/>
        </w:rPr>
        <w:t>REACH</w:t>
      </w:r>
      <w:proofErr w:type="spellEnd"/>
      <w:r w:rsidRPr="00724803">
        <w:rPr>
          <w:rFonts w:cs="Arial"/>
        </w:rPr>
        <w:t>)</w:t>
      </w:r>
    </w:p>
    <w:p w:rsidR="0097298B" w:rsidRPr="00724803" w:rsidRDefault="00724803">
      <w:pPr>
        <w:pStyle w:val="Zkladntext"/>
        <w:jc w:val="both"/>
        <w:rPr>
          <w:rFonts w:cs="Arial"/>
        </w:rPr>
      </w:pPr>
      <w:r w:rsidRPr="00724803">
        <w:rPr>
          <w:rFonts w:cs="Arial"/>
        </w:rPr>
        <w:t>Nařízení ES č. 1272/2008 (</w:t>
      </w:r>
      <w:proofErr w:type="spellStart"/>
      <w:r w:rsidRPr="00724803">
        <w:rPr>
          <w:rFonts w:cs="Arial"/>
        </w:rPr>
        <w:t>CLP</w:t>
      </w:r>
      <w:proofErr w:type="spellEnd"/>
      <w:r w:rsidRPr="00724803">
        <w:rPr>
          <w:rFonts w:cs="Arial"/>
        </w:rPr>
        <w:t>)</w:t>
      </w:r>
    </w:p>
    <w:p w:rsidR="00411D0A" w:rsidRDefault="00724803">
      <w:pPr>
        <w:pStyle w:val="Zkladntext"/>
        <w:ind w:right="1824"/>
        <w:rPr>
          <w:rFonts w:cs="Arial"/>
        </w:rPr>
      </w:pPr>
      <w:r w:rsidRPr="00724803">
        <w:rPr>
          <w:rFonts w:cs="Arial"/>
        </w:rPr>
        <w:t xml:space="preserve">Nařízení ES č. 790/2009 (ATP 1 </w:t>
      </w:r>
      <w:proofErr w:type="spellStart"/>
      <w:r w:rsidRPr="00724803">
        <w:rPr>
          <w:rFonts w:cs="Arial"/>
        </w:rPr>
        <w:t>CLP</w:t>
      </w:r>
      <w:proofErr w:type="spellEnd"/>
      <w:r w:rsidRPr="00724803">
        <w:rPr>
          <w:rFonts w:cs="Arial"/>
        </w:rPr>
        <w:t xml:space="preserve">) a nařízení EU č. 758/2013 </w:t>
      </w:r>
    </w:p>
    <w:p w:rsidR="0097298B" w:rsidRPr="00724803" w:rsidRDefault="00724803">
      <w:pPr>
        <w:pStyle w:val="Zkladntext"/>
        <w:ind w:right="1824"/>
        <w:rPr>
          <w:rFonts w:cs="Arial"/>
        </w:rPr>
      </w:pPr>
      <w:r w:rsidRPr="00724803">
        <w:rPr>
          <w:rFonts w:cs="Arial"/>
        </w:rPr>
        <w:t>Nařízení EU 2015/830</w:t>
      </w:r>
    </w:p>
    <w:p w:rsidR="0097298B" w:rsidRPr="00724803" w:rsidRDefault="00724803">
      <w:pPr>
        <w:pStyle w:val="Zkladntext"/>
        <w:ind w:right="4677"/>
        <w:jc w:val="both"/>
        <w:rPr>
          <w:rFonts w:cs="Arial"/>
        </w:rPr>
      </w:pPr>
      <w:r w:rsidRPr="00724803">
        <w:rPr>
          <w:rFonts w:cs="Arial"/>
        </w:rPr>
        <w:t xml:space="preserve">Nařízení (EU) č. 286/2011 (ATP 2 </w:t>
      </w:r>
      <w:proofErr w:type="spellStart"/>
      <w:r w:rsidRPr="00724803">
        <w:rPr>
          <w:rFonts w:cs="Arial"/>
        </w:rPr>
        <w:t>CLP</w:t>
      </w:r>
      <w:proofErr w:type="spellEnd"/>
      <w:r w:rsidRPr="00724803">
        <w:rPr>
          <w:rFonts w:cs="Arial"/>
        </w:rPr>
        <w:t xml:space="preserve">) Nařízení (EU) č. 618/2012 (ATP 3 </w:t>
      </w:r>
      <w:proofErr w:type="spellStart"/>
      <w:r w:rsidRPr="00724803">
        <w:rPr>
          <w:rFonts w:cs="Arial"/>
        </w:rPr>
        <w:t>CLP</w:t>
      </w:r>
      <w:proofErr w:type="spellEnd"/>
      <w:r w:rsidRPr="00724803">
        <w:rPr>
          <w:rFonts w:cs="Arial"/>
        </w:rPr>
        <w:t xml:space="preserve">) Nařízení (EU) č. 487/2013 (ATP 4 </w:t>
      </w:r>
      <w:proofErr w:type="spellStart"/>
      <w:r w:rsidRPr="00724803">
        <w:rPr>
          <w:rFonts w:cs="Arial"/>
        </w:rPr>
        <w:t>CLP</w:t>
      </w:r>
      <w:proofErr w:type="spellEnd"/>
      <w:r w:rsidRPr="00724803">
        <w:rPr>
          <w:rFonts w:cs="Arial"/>
        </w:rPr>
        <w:t xml:space="preserve">) Nařízení (EU) č. 944/2013 (ATP 5 </w:t>
      </w:r>
      <w:proofErr w:type="spellStart"/>
      <w:r w:rsidRPr="00724803">
        <w:rPr>
          <w:rFonts w:cs="Arial"/>
        </w:rPr>
        <w:t>CLP</w:t>
      </w:r>
      <w:proofErr w:type="spellEnd"/>
      <w:r w:rsidRPr="00724803">
        <w:rPr>
          <w:rFonts w:cs="Arial"/>
        </w:rPr>
        <w:t xml:space="preserve">) Nařízení (EU) č. 605/2014 (ATP 6 </w:t>
      </w:r>
      <w:proofErr w:type="spellStart"/>
      <w:r w:rsidRPr="00724803">
        <w:rPr>
          <w:rFonts w:cs="Arial"/>
        </w:rPr>
        <w:t>CLP</w:t>
      </w:r>
      <w:proofErr w:type="spellEnd"/>
      <w:r w:rsidRPr="00724803">
        <w:rPr>
          <w:rFonts w:cs="Arial"/>
        </w:rPr>
        <w:t>)</w:t>
      </w:r>
    </w:p>
    <w:p w:rsidR="0097298B" w:rsidRPr="00724803" w:rsidRDefault="0097298B">
      <w:pPr>
        <w:jc w:val="both"/>
        <w:rPr>
          <w:rFonts w:ascii="Arial" w:hAnsi="Arial" w:cs="Arial"/>
        </w:rPr>
        <w:sectPr w:rsidR="0097298B" w:rsidRPr="00724803">
          <w:type w:val="continuous"/>
          <w:pgSz w:w="11900" w:h="16840"/>
          <w:pgMar w:top="1760" w:right="1120" w:bottom="1560" w:left="1140" w:header="708" w:footer="708" w:gutter="0"/>
          <w:cols w:space="708"/>
        </w:sectPr>
      </w:pPr>
    </w:p>
    <w:p w:rsidR="0097298B" w:rsidRPr="00724803" w:rsidRDefault="0097298B">
      <w:pPr>
        <w:spacing w:before="2" w:line="190" w:lineRule="exact"/>
        <w:rPr>
          <w:rFonts w:ascii="Arial" w:hAnsi="Arial" w:cs="Arial"/>
          <w:sz w:val="19"/>
          <w:szCs w:val="19"/>
        </w:rPr>
      </w:pPr>
    </w:p>
    <w:p w:rsidR="0097298B" w:rsidRPr="00724803" w:rsidRDefault="00724803">
      <w:pPr>
        <w:pStyle w:val="Zkladntext"/>
        <w:spacing w:before="74"/>
        <w:ind w:left="674"/>
        <w:rPr>
          <w:rFonts w:cs="Arial"/>
        </w:rPr>
      </w:pPr>
      <w:r w:rsidRPr="00724803">
        <w:rPr>
          <w:rFonts w:cs="Arial"/>
        </w:rPr>
        <w:t>Omezení týkající se výrobku nebo obsažených látek podle přílohy XVII nařízení ES č. 1907/2006 (</w:t>
      </w:r>
      <w:proofErr w:type="spellStart"/>
      <w:r w:rsidRPr="00724803">
        <w:rPr>
          <w:rFonts w:cs="Arial"/>
        </w:rPr>
        <w:t>REACH</w:t>
      </w:r>
      <w:proofErr w:type="spellEnd"/>
      <w:r w:rsidRPr="00724803">
        <w:rPr>
          <w:rFonts w:cs="Arial"/>
        </w:rPr>
        <w:t>) v platném znění:</w:t>
      </w:r>
    </w:p>
    <w:p w:rsidR="0097298B" w:rsidRPr="00724803" w:rsidRDefault="00724803">
      <w:pPr>
        <w:pStyle w:val="Zkladntext"/>
        <w:spacing w:line="229" w:lineRule="exact"/>
        <w:ind w:right="7043"/>
        <w:rPr>
          <w:rFonts w:cs="Arial"/>
        </w:rPr>
      </w:pPr>
      <w:r w:rsidRPr="00724803">
        <w:rPr>
          <w:rFonts w:cs="Arial"/>
        </w:rPr>
        <w:t>Žádné</w:t>
      </w:r>
    </w:p>
    <w:p w:rsidR="0097298B" w:rsidRPr="00724803" w:rsidRDefault="00724803">
      <w:pPr>
        <w:pStyle w:val="Zkladntext"/>
        <w:spacing w:line="229" w:lineRule="exact"/>
        <w:ind w:left="674"/>
        <w:rPr>
          <w:rFonts w:cs="Arial"/>
        </w:rPr>
      </w:pPr>
      <w:r w:rsidRPr="00724803">
        <w:rPr>
          <w:rFonts w:cs="Arial"/>
        </w:rPr>
        <w:t>V případě potřeby postupujte podle následujících předpisů: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Směrnice 2003/105/ES ("Činnosti spojené s rizikem závažných havárií") v platném znění.</w:t>
      </w:r>
    </w:p>
    <w:p w:rsidR="00411D0A" w:rsidRDefault="00724803">
      <w:pPr>
        <w:pStyle w:val="Zkladntext"/>
        <w:ind w:right="3827"/>
        <w:rPr>
          <w:rFonts w:cs="Arial"/>
        </w:rPr>
      </w:pPr>
      <w:r w:rsidRPr="00724803">
        <w:rPr>
          <w:rFonts w:cs="Arial"/>
        </w:rPr>
        <w:t xml:space="preserve">Nařízení ES č. 648/2004 (detergenty) </w:t>
      </w:r>
    </w:p>
    <w:p w:rsidR="0097298B" w:rsidRPr="00724803" w:rsidRDefault="00724803">
      <w:pPr>
        <w:pStyle w:val="Zkladntext"/>
        <w:ind w:right="3827"/>
        <w:rPr>
          <w:rFonts w:cs="Arial"/>
        </w:rPr>
      </w:pPr>
      <w:r w:rsidRPr="00724803">
        <w:rPr>
          <w:rFonts w:cs="Arial"/>
        </w:rPr>
        <w:t xml:space="preserve">1999/13/ES (směrnice </w:t>
      </w:r>
      <w:proofErr w:type="spellStart"/>
      <w:r w:rsidRPr="00724803">
        <w:rPr>
          <w:rFonts w:cs="Arial"/>
        </w:rPr>
        <w:t>VOC</w:t>
      </w:r>
      <w:proofErr w:type="spellEnd"/>
      <w:r w:rsidRPr="00724803">
        <w:rPr>
          <w:rFonts w:cs="Arial"/>
        </w:rPr>
        <w:t>)</w:t>
      </w:r>
    </w:p>
    <w:p w:rsidR="0097298B" w:rsidRPr="00724803" w:rsidRDefault="0097298B">
      <w:pPr>
        <w:spacing w:before="8" w:line="220" w:lineRule="exact"/>
        <w:rPr>
          <w:rFonts w:ascii="Arial" w:hAnsi="Arial" w:cs="Arial"/>
        </w:rPr>
      </w:pPr>
    </w:p>
    <w:p w:rsidR="0097298B" w:rsidRPr="00724803" w:rsidRDefault="00724803">
      <w:pPr>
        <w:pStyle w:val="Zkladntext"/>
        <w:ind w:right="3804" w:hanging="567"/>
        <w:rPr>
          <w:rFonts w:cs="Arial"/>
        </w:rPr>
      </w:pPr>
      <w:r w:rsidRPr="00724803">
        <w:rPr>
          <w:rFonts w:cs="Arial"/>
        </w:rPr>
        <w:t>Ustanovení spojená se směrnicí EU 2012/18 (</w:t>
      </w:r>
      <w:proofErr w:type="spellStart"/>
      <w:r w:rsidRPr="00724803">
        <w:rPr>
          <w:rFonts w:cs="Arial"/>
        </w:rPr>
        <w:t>Seveso</w:t>
      </w:r>
      <w:proofErr w:type="spellEnd"/>
      <w:r w:rsidRPr="00724803">
        <w:rPr>
          <w:rFonts w:cs="Arial"/>
        </w:rPr>
        <w:t xml:space="preserve"> III): žádné údaje</w:t>
      </w:r>
    </w:p>
    <w:p w:rsidR="0097298B" w:rsidRPr="00724803" w:rsidRDefault="00724803" w:rsidP="00411D0A">
      <w:pPr>
        <w:pStyle w:val="Zkladntext"/>
        <w:numPr>
          <w:ilvl w:val="1"/>
          <w:numId w:val="1"/>
        </w:numPr>
        <w:tabs>
          <w:tab w:val="left" w:pos="1174"/>
        </w:tabs>
        <w:ind w:right="5407" w:hanging="566"/>
        <w:rPr>
          <w:rFonts w:cs="Arial"/>
        </w:rPr>
      </w:pPr>
      <w:r w:rsidRPr="00724803">
        <w:rPr>
          <w:rFonts w:cs="Arial"/>
        </w:rPr>
        <w:t>Posouzení chemické bezpečnosti Ne</w:t>
      </w:r>
    </w:p>
    <w:p w:rsidR="0097298B" w:rsidRPr="00724803" w:rsidRDefault="0097298B">
      <w:pPr>
        <w:spacing w:before="2" w:line="280" w:lineRule="exact"/>
        <w:rPr>
          <w:rFonts w:ascii="Arial" w:hAnsi="Arial" w:cs="Arial"/>
          <w:sz w:val="28"/>
          <w:szCs w:val="28"/>
        </w:rPr>
      </w:pPr>
    </w:p>
    <w:p w:rsidR="0097298B" w:rsidRPr="00724803" w:rsidRDefault="00724803">
      <w:pPr>
        <w:pStyle w:val="Nadpis1"/>
        <w:ind w:right="3804"/>
        <w:rPr>
          <w:rFonts w:cs="Arial"/>
          <w:b w:val="0"/>
          <w:bCs w:val="0"/>
        </w:rPr>
      </w:pPr>
      <w:r w:rsidRPr="00724803">
        <w:rPr>
          <w:rFonts w:cs="Arial"/>
        </w:rPr>
        <w:pict>
          <v:group id="_x0000_s1026" style="position:absolute;left:0;text-align:left;margin-left:59.5pt;margin-top:-2.4pt;width:477.6pt;height:.1pt;z-index:-1274;mso-position-horizontal-relative:page" coordorigin="1190,-48" coordsize="9552,2">
            <v:shape id="_x0000_s1027" style="position:absolute;left:1190;top:-48;width:9552;height:2" coordorigin="1190,-48" coordsize="9552,0" path="m1190,-48r9552,e" filled="f" strokeweight=".25pt">
              <v:path arrowok="t"/>
            </v:shape>
            <w10:wrap anchorx="page"/>
          </v:group>
        </w:pict>
      </w:r>
      <w:r w:rsidRPr="00724803">
        <w:rPr>
          <w:rFonts w:cs="Arial"/>
          <w:color w:val="0000FF"/>
        </w:rPr>
        <w:t>ODDÍL 16: Další informace</w:t>
      </w:r>
    </w:p>
    <w:p w:rsidR="0097298B" w:rsidRPr="00724803" w:rsidRDefault="00724803">
      <w:pPr>
        <w:pStyle w:val="Zkladntext"/>
        <w:spacing w:before="3"/>
        <w:ind w:left="674"/>
        <w:rPr>
          <w:rFonts w:cs="Arial"/>
        </w:rPr>
      </w:pPr>
      <w:r w:rsidRPr="00724803">
        <w:rPr>
          <w:rFonts w:cs="Arial"/>
        </w:rPr>
        <w:t>Úplný text vět o nebezpečnosti, jak jsou uvedeny v oddílu 3</w:t>
      </w:r>
    </w:p>
    <w:p w:rsidR="00411D0A" w:rsidRDefault="00724803" w:rsidP="00411D0A">
      <w:pPr>
        <w:pStyle w:val="Zkladntext"/>
        <w:ind w:right="2572"/>
        <w:rPr>
          <w:rFonts w:cs="Arial"/>
        </w:rPr>
      </w:pPr>
      <w:r w:rsidRPr="00724803">
        <w:rPr>
          <w:rFonts w:cs="Arial"/>
        </w:rPr>
        <w:t xml:space="preserve">H412 Škodlivý pro vodní organismy s dlouhodobými účinky. </w:t>
      </w:r>
    </w:p>
    <w:p w:rsidR="0097298B" w:rsidRPr="00724803" w:rsidRDefault="00724803" w:rsidP="00411D0A">
      <w:pPr>
        <w:pStyle w:val="Zkladntext"/>
        <w:ind w:right="2572"/>
        <w:rPr>
          <w:rFonts w:cs="Arial"/>
        </w:rPr>
      </w:pPr>
      <w:r w:rsidRPr="00724803">
        <w:rPr>
          <w:rFonts w:cs="Arial"/>
        </w:rPr>
        <w:t>H315 Dráždí kůži.</w:t>
      </w:r>
    </w:p>
    <w:p w:rsidR="0097298B" w:rsidRPr="00724803" w:rsidRDefault="00724803">
      <w:pPr>
        <w:pStyle w:val="Zkladntext"/>
        <w:rPr>
          <w:rFonts w:cs="Arial"/>
        </w:rPr>
      </w:pPr>
      <w:r w:rsidRPr="00724803">
        <w:rPr>
          <w:rFonts w:cs="Arial"/>
        </w:rPr>
        <w:t>H319 Způsobuje vážné podráždění očí.</w:t>
      </w:r>
    </w:p>
    <w:p w:rsidR="0097298B" w:rsidRPr="00724803" w:rsidRDefault="00724803" w:rsidP="00411D0A">
      <w:pPr>
        <w:pStyle w:val="Zkladntext"/>
        <w:ind w:right="2856"/>
        <w:rPr>
          <w:rFonts w:cs="Arial"/>
        </w:rPr>
      </w:pPr>
      <w:r w:rsidRPr="00724803">
        <w:rPr>
          <w:rFonts w:cs="Arial"/>
        </w:rPr>
        <w:t>H411 Toxický pro vodní organismy, s dlouhodobými účinky. H400 Vysoce toxický pro vodní organismy.</w:t>
      </w:r>
    </w:p>
    <w:p w:rsidR="0097298B" w:rsidRPr="00724803" w:rsidRDefault="00724803" w:rsidP="00411D0A">
      <w:pPr>
        <w:pStyle w:val="Zkladntext"/>
        <w:ind w:right="2289"/>
        <w:rPr>
          <w:rFonts w:cs="Arial"/>
        </w:rPr>
      </w:pPr>
      <w:r w:rsidRPr="00724803">
        <w:rPr>
          <w:rFonts w:cs="Arial"/>
        </w:rPr>
        <w:t>H410 Vysoce toxický pro vodní organismy, s dlouhodobými účinky. H302 Zdraví škodlivý při požití.</w:t>
      </w:r>
    </w:p>
    <w:p w:rsidR="0097298B" w:rsidRPr="00724803" w:rsidRDefault="00724803">
      <w:pPr>
        <w:pStyle w:val="Zkladntext"/>
        <w:ind w:right="4294"/>
        <w:rPr>
          <w:rFonts w:cs="Arial"/>
        </w:rPr>
      </w:pPr>
      <w:r w:rsidRPr="00724803">
        <w:rPr>
          <w:rFonts w:cs="Arial"/>
        </w:rPr>
        <w:t>H317 Může vyvolat alergickou kožní reakci. H228 Hořlavá tuhá látka.</w:t>
      </w:r>
    </w:p>
    <w:p w:rsidR="0097298B" w:rsidRPr="00724803" w:rsidRDefault="00724803">
      <w:pPr>
        <w:pStyle w:val="Zkladntext"/>
        <w:spacing w:line="228" w:lineRule="exact"/>
        <w:rPr>
          <w:rFonts w:cs="Arial"/>
        </w:rPr>
      </w:pPr>
      <w:r w:rsidRPr="00724803">
        <w:rPr>
          <w:rFonts w:cs="Arial"/>
        </w:rPr>
        <w:t>H332 Zdraví škodlivý při vdechování.</w:t>
      </w:r>
    </w:p>
    <w:p w:rsidR="00411D0A" w:rsidRDefault="00724803">
      <w:pPr>
        <w:pStyle w:val="Zkladntext"/>
        <w:ind w:right="4835"/>
        <w:rPr>
          <w:rFonts w:cs="Arial"/>
        </w:rPr>
      </w:pPr>
      <w:r w:rsidRPr="00724803">
        <w:rPr>
          <w:rFonts w:cs="Arial"/>
        </w:rPr>
        <w:t xml:space="preserve">H371 Může způsobit poškození orgánů. H226 Hořlavá kapalina a páry. </w:t>
      </w:r>
    </w:p>
    <w:p w:rsidR="0097298B" w:rsidRPr="00724803" w:rsidRDefault="00724803">
      <w:pPr>
        <w:pStyle w:val="Zkladntext"/>
        <w:ind w:right="4835"/>
        <w:rPr>
          <w:rFonts w:cs="Arial"/>
        </w:rPr>
      </w:pPr>
      <w:r w:rsidRPr="00724803">
        <w:rPr>
          <w:rFonts w:cs="Arial"/>
        </w:rPr>
        <w:t>H318 Způsobuje vážné poškození očí.</w:t>
      </w:r>
    </w:p>
    <w:p w:rsidR="00411D0A" w:rsidRDefault="00724803" w:rsidP="00411D0A">
      <w:pPr>
        <w:pStyle w:val="Zkladntext"/>
        <w:ind w:right="1155"/>
        <w:rPr>
          <w:rFonts w:cs="Arial"/>
        </w:rPr>
      </w:pPr>
      <w:r w:rsidRPr="00724803">
        <w:rPr>
          <w:rFonts w:cs="Arial"/>
        </w:rPr>
        <w:t xml:space="preserve">H361 Podezření na poškození reprodukční schopnosti nebo plodu v těle matky. </w:t>
      </w:r>
    </w:p>
    <w:p w:rsidR="0097298B" w:rsidRPr="00724803" w:rsidRDefault="00724803" w:rsidP="00411D0A">
      <w:pPr>
        <w:pStyle w:val="Zkladntext"/>
        <w:ind w:right="1155"/>
        <w:rPr>
          <w:rFonts w:cs="Arial"/>
        </w:rPr>
      </w:pPr>
      <w:r w:rsidRPr="00724803">
        <w:rPr>
          <w:rFonts w:cs="Arial"/>
        </w:rPr>
        <w:t>H304 Při požití a vniknutí do dýchacích cest může způsobit smrt.</w:t>
      </w:r>
    </w:p>
    <w:p w:rsidR="0097298B" w:rsidRPr="00724803" w:rsidRDefault="00724803" w:rsidP="00411D0A">
      <w:pPr>
        <w:pStyle w:val="Zkladntext"/>
        <w:ind w:left="674" w:right="21"/>
        <w:rPr>
          <w:rFonts w:cs="Arial"/>
        </w:rPr>
      </w:pPr>
      <w:r w:rsidRPr="00724803">
        <w:rPr>
          <w:rFonts w:cs="Arial"/>
        </w:rPr>
        <w:t>Tento dokument byl vypracován odborně způsobilou osobou, která absolvovala příslušnou odbornou přípravu. Hlavní bibliografické zdroje:</w:t>
      </w:r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ECDIN</w:t>
      </w:r>
      <w:proofErr w:type="spellEnd"/>
      <w:r w:rsidRPr="00724803">
        <w:rPr>
          <w:rFonts w:cs="Arial"/>
        </w:rPr>
        <w:t xml:space="preserve"> - Datová a informační síť o chemikáliích v životním prostředí - Společné výzkumné středisko, Komise Evropských společenství</w:t>
      </w:r>
    </w:p>
    <w:p w:rsidR="0097298B" w:rsidRPr="00724803" w:rsidRDefault="00724803">
      <w:pPr>
        <w:pStyle w:val="Zkladntext"/>
        <w:rPr>
          <w:rFonts w:cs="Arial"/>
        </w:rPr>
      </w:pPr>
      <w:proofErr w:type="spellStart"/>
      <w:r w:rsidRPr="00724803">
        <w:rPr>
          <w:rFonts w:cs="Arial"/>
        </w:rPr>
        <w:t>SAX's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DANGEROUS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PROPERTIES</w:t>
      </w:r>
      <w:proofErr w:type="spellEnd"/>
      <w:r w:rsidRPr="00724803">
        <w:rPr>
          <w:rFonts w:cs="Arial"/>
        </w:rPr>
        <w:t xml:space="preserve"> OF </w:t>
      </w:r>
      <w:proofErr w:type="spellStart"/>
      <w:r w:rsidRPr="00724803">
        <w:rPr>
          <w:rFonts w:cs="Arial"/>
        </w:rPr>
        <w:t>INDUSTRIAL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MATERIALS</w:t>
      </w:r>
      <w:proofErr w:type="spellEnd"/>
      <w:r w:rsidRPr="00724803">
        <w:rPr>
          <w:rFonts w:cs="Arial"/>
        </w:rPr>
        <w:t xml:space="preserve"> - 8. vydání - Van</w:t>
      </w:r>
    </w:p>
    <w:p w:rsidR="0097298B" w:rsidRPr="00724803" w:rsidRDefault="00724803">
      <w:pPr>
        <w:pStyle w:val="Zkladntext"/>
        <w:spacing w:line="229" w:lineRule="exact"/>
        <w:rPr>
          <w:rFonts w:cs="Arial"/>
        </w:rPr>
      </w:pPr>
      <w:proofErr w:type="spellStart"/>
      <w:r w:rsidRPr="00724803">
        <w:rPr>
          <w:rFonts w:cs="Arial"/>
        </w:rPr>
        <w:t>Nostrand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Reinold</w:t>
      </w:r>
      <w:proofErr w:type="spellEnd"/>
    </w:p>
    <w:p w:rsidR="0097298B" w:rsidRPr="00724803" w:rsidRDefault="00724803">
      <w:pPr>
        <w:pStyle w:val="Zkladntext"/>
        <w:ind w:left="674"/>
        <w:rPr>
          <w:rFonts w:cs="Arial"/>
        </w:rPr>
      </w:pPr>
      <w:r w:rsidRPr="00724803">
        <w:rPr>
          <w:rFonts w:cs="Arial"/>
        </w:rPr>
        <w:t>Informace obsažené v tomto dokumentu spočívají na stavu našich znalostí k výše uvedenému datu. Informace se vztahují pouze na uvedený produkt a nelze z nich vyvozovat záruku určité kvality.</w:t>
      </w:r>
    </w:p>
    <w:p w:rsidR="0097298B" w:rsidRPr="00724803" w:rsidRDefault="00724803">
      <w:pPr>
        <w:pStyle w:val="Zkladntext"/>
        <w:ind w:left="674" w:right="147"/>
        <w:rPr>
          <w:rFonts w:cs="Arial"/>
        </w:rPr>
      </w:pPr>
      <w:r w:rsidRPr="00724803">
        <w:rPr>
          <w:rFonts w:cs="Arial"/>
        </w:rPr>
        <w:t>Je povinností uživatele ujistit se, že tyto informace jsou přiměřené a kompletní s ohledem na zamýšlené specifické použití.</w:t>
      </w:r>
    </w:p>
    <w:p w:rsidR="0097298B" w:rsidRPr="00724803" w:rsidRDefault="00724803">
      <w:pPr>
        <w:pStyle w:val="Zkladntext"/>
        <w:ind w:left="674"/>
        <w:rPr>
          <w:rFonts w:cs="Arial"/>
        </w:rPr>
      </w:pPr>
      <w:r w:rsidRPr="00724803">
        <w:rPr>
          <w:rFonts w:cs="Arial"/>
        </w:rPr>
        <w:t>Tento list ruší a nahrazuje všechny předcházející verze.</w:t>
      </w:r>
    </w:p>
    <w:p w:rsidR="0097298B" w:rsidRPr="00724803" w:rsidRDefault="0097298B">
      <w:pPr>
        <w:spacing w:before="8" w:line="220" w:lineRule="exact"/>
        <w:rPr>
          <w:rFonts w:ascii="Arial" w:hAnsi="Arial" w:cs="Arial"/>
        </w:rPr>
      </w:pPr>
    </w:p>
    <w:p w:rsidR="0097298B" w:rsidRPr="00724803" w:rsidRDefault="00724803" w:rsidP="00411D0A">
      <w:pPr>
        <w:pStyle w:val="Zkladntext"/>
        <w:tabs>
          <w:tab w:val="left" w:pos="2090"/>
        </w:tabs>
        <w:ind w:left="2090" w:right="21" w:hanging="1419"/>
        <w:rPr>
          <w:rFonts w:cs="Arial"/>
        </w:rPr>
      </w:pPr>
      <w:proofErr w:type="spellStart"/>
      <w:r w:rsidRPr="00724803">
        <w:rPr>
          <w:rFonts w:cs="Arial"/>
        </w:rPr>
        <w:t>ADR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Evropská dohoda o mezinárodní silniční přepravě nebezpečných věcí po silnici</w:t>
      </w:r>
    </w:p>
    <w:p w:rsidR="0097298B" w:rsidRPr="00724803" w:rsidRDefault="00724803">
      <w:pPr>
        <w:pStyle w:val="Zkladntext"/>
        <w:tabs>
          <w:tab w:val="left" w:pos="2090"/>
        </w:tabs>
        <w:ind w:left="671" w:right="1187" w:hanging="1"/>
        <w:rPr>
          <w:rFonts w:cs="Arial"/>
        </w:rPr>
      </w:pPr>
      <w:proofErr w:type="spellStart"/>
      <w:r w:rsidRPr="00724803">
        <w:rPr>
          <w:rFonts w:cs="Arial"/>
        </w:rPr>
        <w:t>CAS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</w:r>
      <w:proofErr w:type="spellStart"/>
      <w:r w:rsidRPr="00724803">
        <w:rPr>
          <w:rFonts w:cs="Arial"/>
        </w:rPr>
        <w:t>Chemical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Abstracts</w:t>
      </w:r>
      <w:proofErr w:type="spellEnd"/>
      <w:r w:rsidRPr="00724803">
        <w:rPr>
          <w:rFonts w:cs="Arial"/>
        </w:rPr>
        <w:t xml:space="preserve"> </w:t>
      </w:r>
      <w:proofErr w:type="spellStart"/>
      <w:r w:rsidRPr="00724803">
        <w:rPr>
          <w:rFonts w:cs="Arial"/>
        </w:rPr>
        <w:t>Service</w:t>
      </w:r>
      <w:proofErr w:type="spellEnd"/>
      <w:r w:rsidRPr="00724803">
        <w:rPr>
          <w:rFonts w:cs="Arial"/>
        </w:rPr>
        <w:t xml:space="preserve"> (divize Americké chemické společnosti). </w:t>
      </w:r>
      <w:proofErr w:type="spellStart"/>
      <w:r w:rsidRPr="00724803">
        <w:rPr>
          <w:rFonts w:cs="Arial"/>
        </w:rPr>
        <w:t>CLP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Klasifikaci, označování, balení.</w:t>
      </w:r>
    </w:p>
    <w:p w:rsidR="0097298B" w:rsidRPr="00724803" w:rsidRDefault="00724803">
      <w:pPr>
        <w:pStyle w:val="Zkladntext"/>
        <w:tabs>
          <w:tab w:val="left" w:pos="2090"/>
        </w:tabs>
        <w:spacing w:line="229" w:lineRule="exact"/>
        <w:ind w:left="671"/>
        <w:rPr>
          <w:rFonts w:cs="Arial"/>
        </w:rPr>
      </w:pPr>
      <w:proofErr w:type="spellStart"/>
      <w:r w:rsidRPr="00724803">
        <w:rPr>
          <w:rFonts w:cs="Arial"/>
        </w:rPr>
        <w:t>DNEL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Odvozená úroveň, při které nedochází k nepříznivým účinkům.</w:t>
      </w:r>
    </w:p>
    <w:p w:rsidR="0097298B" w:rsidRPr="00724803" w:rsidRDefault="00724803">
      <w:pPr>
        <w:pStyle w:val="Zkladntext"/>
        <w:tabs>
          <w:tab w:val="left" w:pos="2090"/>
        </w:tabs>
        <w:ind w:left="671" w:right="1677"/>
        <w:rPr>
          <w:rFonts w:cs="Arial"/>
        </w:rPr>
      </w:pPr>
      <w:proofErr w:type="spellStart"/>
      <w:r w:rsidRPr="00724803">
        <w:rPr>
          <w:rFonts w:cs="Arial"/>
        </w:rPr>
        <w:t>EINECS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 xml:space="preserve">Evropský seznam existujících obchodovaných chemických látek. </w:t>
      </w:r>
      <w:proofErr w:type="spellStart"/>
      <w:r w:rsidRPr="00724803">
        <w:rPr>
          <w:rFonts w:cs="Arial"/>
        </w:rPr>
        <w:t>GefStoffVO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Nařízení o nebezpečných látkách, Německo.</w:t>
      </w:r>
    </w:p>
    <w:p w:rsidR="0097298B" w:rsidRPr="00724803" w:rsidRDefault="00724803" w:rsidP="00411D0A">
      <w:pPr>
        <w:pStyle w:val="Zkladntext"/>
        <w:tabs>
          <w:tab w:val="left" w:pos="2090"/>
        </w:tabs>
        <w:ind w:left="2090" w:right="21" w:hanging="1419"/>
        <w:rPr>
          <w:rFonts w:cs="Arial"/>
        </w:rPr>
      </w:pPr>
      <w:proofErr w:type="spellStart"/>
      <w:r w:rsidRPr="00724803">
        <w:rPr>
          <w:rFonts w:cs="Arial"/>
        </w:rPr>
        <w:t>GHS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Globálně harmonizovaný systém klasifikace a označování chemických látek.</w:t>
      </w:r>
    </w:p>
    <w:p w:rsidR="0097298B" w:rsidRPr="00724803" w:rsidRDefault="00724803">
      <w:pPr>
        <w:pStyle w:val="Zkladntext"/>
        <w:tabs>
          <w:tab w:val="left" w:pos="2090"/>
        </w:tabs>
        <w:ind w:left="672"/>
        <w:rPr>
          <w:rFonts w:cs="Arial"/>
        </w:rPr>
      </w:pPr>
      <w:proofErr w:type="spellStart"/>
      <w:r w:rsidRPr="00724803">
        <w:rPr>
          <w:rFonts w:cs="Arial"/>
        </w:rPr>
        <w:t>IATA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Mezinárodní sdružení pro leteckou dopravu.</w:t>
      </w:r>
    </w:p>
    <w:p w:rsidR="0097298B" w:rsidRPr="00724803" w:rsidRDefault="00724803" w:rsidP="00411D0A">
      <w:pPr>
        <w:pStyle w:val="Zkladntext"/>
        <w:tabs>
          <w:tab w:val="left" w:pos="2090"/>
        </w:tabs>
        <w:ind w:left="2090" w:right="21" w:hanging="1419"/>
        <w:rPr>
          <w:rFonts w:cs="Arial"/>
        </w:rPr>
      </w:pPr>
      <w:proofErr w:type="spellStart"/>
      <w:r w:rsidRPr="00724803">
        <w:rPr>
          <w:rFonts w:cs="Arial"/>
        </w:rPr>
        <w:t>IATA-DGR</w:t>
      </w:r>
      <w:proofErr w:type="spellEnd"/>
      <w:r w:rsidR="00411D0A">
        <w:rPr>
          <w:rFonts w:cs="Arial"/>
        </w:rPr>
        <w:t>:</w:t>
      </w:r>
      <w:r w:rsidR="00411D0A">
        <w:rPr>
          <w:rFonts w:cs="Arial"/>
        </w:rPr>
        <w:tab/>
        <w:t xml:space="preserve">Nařízení o nebezpečném zboží </w:t>
      </w:r>
      <w:r w:rsidRPr="00724803">
        <w:rPr>
          <w:rFonts w:cs="Arial"/>
        </w:rPr>
        <w:t>vydané "Mezinárodním sdružením pro leteckou dopravu" (</w:t>
      </w:r>
      <w:proofErr w:type="spellStart"/>
      <w:r w:rsidRPr="00724803">
        <w:rPr>
          <w:rFonts w:cs="Arial"/>
        </w:rPr>
        <w:t>IATA</w:t>
      </w:r>
      <w:proofErr w:type="spellEnd"/>
      <w:r w:rsidRPr="00724803">
        <w:rPr>
          <w:rFonts w:cs="Arial"/>
        </w:rPr>
        <w:t>).</w:t>
      </w:r>
    </w:p>
    <w:p w:rsidR="0097298B" w:rsidRPr="00724803" w:rsidRDefault="00724803">
      <w:pPr>
        <w:pStyle w:val="Zkladntext"/>
        <w:tabs>
          <w:tab w:val="left" w:pos="2090"/>
        </w:tabs>
        <w:ind w:left="672"/>
        <w:rPr>
          <w:rFonts w:cs="Arial"/>
        </w:rPr>
      </w:pPr>
      <w:proofErr w:type="spellStart"/>
      <w:r w:rsidRPr="00724803">
        <w:rPr>
          <w:rFonts w:cs="Arial"/>
        </w:rPr>
        <w:t>ICAO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Mezinárodní organizace pro civilní letectví.</w:t>
      </w:r>
    </w:p>
    <w:p w:rsidR="0097298B" w:rsidRPr="00724803" w:rsidRDefault="0097298B">
      <w:pPr>
        <w:rPr>
          <w:rFonts w:ascii="Arial" w:hAnsi="Arial" w:cs="Arial"/>
        </w:rPr>
        <w:sectPr w:rsidR="0097298B" w:rsidRPr="00724803">
          <w:footerReference w:type="default" r:id="rId21"/>
          <w:pgSz w:w="11900" w:h="16840"/>
          <w:pgMar w:top="1760" w:right="1100" w:bottom="1560" w:left="1140" w:header="566" w:footer="1372" w:gutter="0"/>
          <w:cols w:space="708"/>
        </w:sectPr>
      </w:pPr>
    </w:p>
    <w:p w:rsidR="0097298B" w:rsidRPr="00724803" w:rsidRDefault="0097298B">
      <w:pPr>
        <w:spacing w:before="2" w:line="190" w:lineRule="exact"/>
        <w:rPr>
          <w:rFonts w:ascii="Arial" w:hAnsi="Arial" w:cs="Arial"/>
          <w:sz w:val="19"/>
          <w:szCs w:val="19"/>
        </w:rPr>
      </w:pPr>
    </w:p>
    <w:p w:rsidR="0097298B" w:rsidRPr="00724803" w:rsidRDefault="00724803" w:rsidP="00411D0A">
      <w:pPr>
        <w:pStyle w:val="Zkladntext"/>
        <w:tabs>
          <w:tab w:val="left" w:pos="2090"/>
        </w:tabs>
        <w:spacing w:before="74"/>
        <w:ind w:left="2090" w:right="8" w:hanging="1419"/>
        <w:rPr>
          <w:rFonts w:cs="Arial"/>
        </w:rPr>
      </w:pPr>
      <w:proofErr w:type="spellStart"/>
      <w:r w:rsidRPr="00724803">
        <w:rPr>
          <w:rFonts w:cs="Arial"/>
        </w:rPr>
        <w:t>IC</w:t>
      </w:r>
      <w:r w:rsidR="00411D0A">
        <w:rPr>
          <w:rFonts w:cs="Arial"/>
        </w:rPr>
        <w:t>AO</w:t>
      </w:r>
      <w:proofErr w:type="spellEnd"/>
      <w:r w:rsidR="00411D0A">
        <w:rPr>
          <w:rFonts w:cs="Arial"/>
        </w:rPr>
        <w:t>-TI:</w:t>
      </w:r>
      <w:r w:rsidR="00411D0A">
        <w:rPr>
          <w:rFonts w:cs="Arial"/>
        </w:rPr>
        <w:tab/>
        <w:t xml:space="preserve">Technické pokyny vydané </w:t>
      </w:r>
      <w:r w:rsidRPr="00724803">
        <w:rPr>
          <w:rFonts w:cs="Arial"/>
        </w:rPr>
        <w:t>"Mezinárodní organizací pro civilní letectví (</w:t>
      </w:r>
      <w:proofErr w:type="spellStart"/>
      <w:r w:rsidRPr="00724803">
        <w:rPr>
          <w:rFonts w:cs="Arial"/>
        </w:rPr>
        <w:t>ICAO</w:t>
      </w:r>
      <w:proofErr w:type="spellEnd"/>
      <w:r w:rsidRPr="00724803">
        <w:rPr>
          <w:rFonts w:cs="Arial"/>
        </w:rPr>
        <w:t>)".</w:t>
      </w:r>
    </w:p>
    <w:p w:rsidR="00411D0A" w:rsidRDefault="00724803">
      <w:pPr>
        <w:pStyle w:val="Zkladntext"/>
        <w:tabs>
          <w:tab w:val="left" w:pos="2090"/>
        </w:tabs>
        <w:ind w:left="671" w:right="2376"/>
        <w:rPr>
          <w:rFonts w:cs="Arial"/>
        </w:rPr>
      </w:pPr>
      <w:proofErr w:type="spellStart"/>
      <w:r w:rsidRPr="00724803">
        <w:rPr>
          <w:rFonts w:cs="Arial"/>
        </w:rPr>
        <w:t>I</w:t>
      </w:r>
      <w:r w:rsidR="00411D0A">
        <w:rPr>
          <w:rFonts w:cs="Arial"/>
        </w:rPr>
        <w:t>MDG</w:t>
      </w:r>
      <w:proofErr w:type="spellEnd"/>
      <w:r w:rsidR="00411D0A">
        <w:rPr>
          <w:rFonts w:cs="Arial"/>
        </w:rPr>
        <w:t>:</w:t>
      </w:r>
      <w:r w:rsidR="00411D0A">
        <w:rPr>
          <w:rFonts w:cs="Arial"/>
        </w:rPr>
        <w:tab/>
        <w:t xml:space="preserve">Mezinárodní námořní kodex </w:t>
      </w:r>
      <w:r w:rsidRPr="00724803">
        <w:rPr>
          <w:rFonts w:cs="Arial"/>
        </w:rPr>
        <w:t xml:space="preserve">nebezpečných věcí. </w:t>
      </w:r>
      <w:proofErr w:type="spellStart"/>
      <w:r w:rsidRPr="00724803">
        <w:rPr>
          <w:rFonts w:cs="Arial"/>
        </w:rPr>
        <w:t>INCI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 xml:space="preserve">Mezinárodní názvosloví kosmetických přísad. </w:t>
      </w:r>
    </w:p>
    <w:p w:rsidR="0097298B" w:rsidRPr="00724803" w:rsidRDefault="00724803">
      <w:pPr>
        <w:pStyle w:val="Zkladntext"/>
        <w:tabs>
          <w:tab w:val="left" w:pos="2090"/>
        </w:tabs>
        <w:ind w:left="671" w:right="2376"/>
        <w:rPr>
          <w:rFonts w:cs="Arial"/>
        </w:rPr>
      </w:pPr>
      <w:proofErr w:type="spellStart"/>
      <w:r w:rsidRPr="00724803">
        <w:rPr>
          <w:rFonts w:cs="Arial"/>
        </w:rPr>
        <w:t>KSt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Koeficient výbuchu.</w:t>
      </w:r>
    </w:p>
    <w:p w:rsidR="0097298B" w:rsidRPr="00724803" w:rsidRDefault="00724803" w:rsidP="00411D0A">
      <w:pPr>
        <w:pStyle w:val="Zkladntext"/>
        <w:tabs>
          <w:tab w:val="left" w:pos="2090"/>
        </w:tabs>
        <w:ind w:left="671" w:right="1283"/>
        <w:rPr>
          <w:rFonts w:cs="Arial"/>
        </w:rPr>
      </w:pPr>
      <w:r w:rsidRPr="00724803">
        <w:rPr>
          <w:rFonts w:cs="Arial"/>
        </w:rPr>
        <w:t>LC50:</w:t>
      </w:r>
      <w:r w:rsidRPr="00724803">
        <w:rPr>
          <w:rFonts w:cs="Arial"/>
        </w:rPr>
        <w:tab/>
        <w:t>Smrtelná koncentrace, pro 50 procent testované populace. LD50:</w:t>
      </w:r>
      <w:r w:rsidRPr="00724803">
        <w:rPr>
          <w:rFonts w:cs="Arial"/>
        </w:rPr>
        <w:tab/>
        <w:t>Smrtelná dávka, pro 50 procent testované populace.</w:t>
      </w:r>
    </w:p>
    <w:p w:rsidR="0097298B" w:rsidRPr="00724803" w:rsidRDefault="00724803">
      <w:pPr>
        <w:pStyle w:val="Zkladntext"/>
        <w:tabs>
          <w:tab w:val="left" w:pos="2090"/>
        </w:tabs>
        <w:ind w:left="671"/>
        <w:rPr>
          <w:rFonts w:cs="Arial"/>
        </w:rPr>
      </w:pPr>
      <w:proofErr w:type="spellStart"/>
      <w:r w:rsidRPr="00724803">
        <w:rPr>
          <w:rFonts w:cs="Arial"/>
        </w:rPr>
        <w:t>LTE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Dlouhodobá expozice.</w:t>
      </w:r>
    </w:p>
    <w:p w:rsidR="0097298B" w:rsidRPr="00724803" w:rsidRDefault="00724803">
      <w:pPr>
        <w:pStyle w:val="Zkladntext"/>
        <w:tabs>
          <w:tab w:val="left" w:pos="2090"/>
        </w:tabs>
        <w:spacing w:line="229" w:lineRule="exact"/>
        <w:ind w:left="671"/>
        <w:rPr>
          <w:rFonts w:cs="Arial"/>
        </w:rPr>
      </w:pPr>
      <w:proofErr w:type="spellStart"/>
      <w:r w:rsidRPr="00724803">
        <w:rPr>
          <w:rFonts w:cs="Arial"/>
        </w:rPr>
        <w:t>PNEC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Předpokládaná koncentrace bez účinku.</w:t>
      </w:r>
    </w:p>
    <w:p w:rsidR="0097298B" w:rsidRPr="00724803" w:rsidRDefault="00724803">
      <w:pPr>
        <w:pStyle w:val="Zkladntext"/>
        <w:tabs>
          <w:tab w:val="left" w:pos="2090"/>
        </w:tabs>
        <w:ind w:left="2090" w:right="654" w:hanging="1419"/>
        <w:rPr>
          <w:rFonts w:cs="Arial"/>
        </w:rPr>
      </w:pPr>
      <w:proofErr w:type="spellStart"/>
      <w:r w:rsidRPr="00724803">
        <w:rPr>
          <w:rFonts w:cs="Arial"/>
        </w:rPr>
        <w:t>RID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Nařízení o mezinárodní přepravě nebezpečných věcí po železnici.</w:t>
      </w:r>
    </w:p>
    <w:p w:rsidR="0097298B" w:rsidRPr="00724803" w:rsidRDefault="00724803">
      <w:pPr>
        <w:pStyle w:val="Zkladntext"/>
        <w:tabs>
          <w:tab w:val="left" w:pos="2090"/>
        </w:tabs>
        <w:ind w:left="671"/>
        <w:rPr>
          <w:rFonts w:cs="Arial"/>
        </w:rPr>
      </w:pPr>
      <w:proofErr w:type="spellStart"/>
      <w:r w:rsidRPr="00724803">
        <w:rPr>
          <w:rFonts w:cs="Arial"/>
        </w:rPr>
        <w:t>STE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Krátkodobá expozice.</w:t>
      </w:r>
    </w:p>
    <w:p w:rsidR="00411D0A" w:rsidRDefault="00724803" w:rsidP="00411D0A">
      <w:pPr>
        <w:pStyle w:val="Zkladntext"/>
        <w:tabs>
          <w:tab w:val="left" w:pos="2090"/>
        </w:tabs>
        <w:ind w:left="671" w:right="3410"/>
        <w:rPr>
          <w:rFonts w:cs="Arial"/>
        </w:rPr>
      </w:pPr>
      <w:r w:rsidRPr="00724803">
        <w:rPr>
          <w:rFonts w:cs="Arial"/>
        </w:rPr>
        <w:t>STEL:</w:t>
      </w:r>
      <w:r w:rsidRPr="00724803">
        <w:rPr>
          <w:rFonts w:cs="Arial"/>
        </w:rPr>
        <w:tab/>
        <w:t xml:space="preserve">Krátkodobý expoziční limit. </w:t>
      </w:r>
    </w:p>
    <w:p w:rsidR="0097298B" w:rsidRPr="00724803" w:rsidRDefault="00724803" w:rsidP="00411D0A">
      <w:pPr>
        <w:pStyle w:val="Zkladntext"/>
        <w:tabs>
          <w:tab w:val="left" w:pos="2090"/>
        </w:tabs>
        <w:ind w:left="671" w:right="3410"/>
        <w:rPr>
          <w:rFonts w:cs="Arial"/>
        </w:rPr>
      </w:pPr>
      <w:proofErr w:type="spellStart"/>
      <w:r w:rsidRPr="00724803">
        <w:rPr>
          <w:rFonts w:cs="Arial"/>
        </w:rPr>
        <w:t>STOT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 xml:space="preserve">Toxicita pro specifické cílové orgány. </w:t>
      </w:r>
      <w:proofErr w:type="spellStart"/>
      <w:r w:rsidRPr="00724803">
        <w:rPr>
          <w:rFonts w:cs="Arial"/>
        </w:rPr>
        <w:t>TLV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Mezní hodnota povolené koncentrace.</w:t>
      </w:r>
    </w:p>
    <w:p w:rsidR="0097298B" w:rsidRPr="00724803" w:rsidRDefault="00724803" w:rsidP="00411D0A">
      <w:pPr>
        <w:pStyle w:val="Zkladntext"/>
        <w:tabs>
          <w:tab w:val="left" w:pos="2090"/>
        </w:tabs>
        <w:ind w:left="2090" w:right="8" w:hanging="1419"/>
        <w:rPr>
          <w:rFonts w:cs="Arial"/>
        </w:rPr>
      </w:pPr>
      <w:proofErr w:type="spellStart"/>
      <w:r w:rsidRPr="00724803">
        <w:rPr>
          <w:rFonts w:cs="Arial"/>
        </w:rPr>
        <w:t>TWATLV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Mezní hodnota povolené koncentrace pro časově vážený průměr 8 hodin denně. (</w:t>
      </w:r>
      <w:proofErr w:type="spellStart"/>
      <w:r w:rsidRPr="00724803">
        <w:rPr>
          <w:rFonts w:cs="Arial"/>
        </w:rPr>
        <w:t>ACGIH</w:t>
      </w:r>
      <w:proofErr w:type="spellEnd"/>
      <w:r w:rsidRPr="00724803">
        <w:rPr>
          <w:rFonts w:cs="Arial"/>
        </w:rPr>
        <w:t xml:space="preserve"> standard).</w:t>
      </w:r>
      <w:bookmarkStart w:id="0" w:name="_GoBack"/>
      <w:bookmarkEnd w:id="0"/>
    </w:p>
    <w:p w:rsidR="0097298B" w:rsidRPr="00724803" w:rsidRDefault="00724803">
      <w:pPr>
        <w:pStyle w:val="Zkladntext"/>
        <w:tabs>
          <w:tab w:val="left" w:pos="2090"/>
        </w:tabs>
        <w:ind w:left="671"/>
        <w:rPr>
          <w:rFonts w:cs="Arial"/>
        </w:rPr>
      </w:pPr>
      <w:proofErr w:type="spellStart"/>
      <w:r w:rsidRPr="00724803">
        <w:rPr>
          <w:rFonts w:cs="Arial"/>
        </w:rPr>
        <w:t>WGK</w:t>
      </w:r>
      <w:proofErr w:type="spellEnd"/>
      <w:r w:rsidRPr="00724803">
        <w:rPr>
          <w:rFonts w:cs="Arial"/>
        </w:rPr>
        <w:t>:</w:t>
      </w:r>
      <w:r w:rsidRPr="00724803">
        <w:rPr>
          <w:rFonts w:cs="Arial"/>
        </w:rPr>
        <w:tab/>
        <w:t>Německá klasifikace nebezpečnosti pro vodní prostředí</w:t>
      </w:r>
    </w:p>
    <w:sectPr w:rsidR="0097298B" w:rsidRPr="00724803">
      <w:footerReference w:type="default" r:id="rId22"/>
      <w:pgSz w:w="11900" w:h="16840"/>
      <w:pgMar w:top="1760" w:right="1680" w:bottom="1560" w:left="1140" w:header="566" w:footer="13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E2" w:rsidRDefault="000A6EE2">
      <w:r>
        <w:separator/>
      </w:r>
    </w:p>
  </w:endnote>
  <w:endnote w:type="continuationSeparator" w:id="0">
    <w:p w:rsidR="000A6EE2" w:rsidRDefault="000A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03" w:rsidRDefault="007248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4pt;margin-top:762.4pt;width:73.1pt;height:23.5pt;z-index:-1305;mso-position-horizontal-relative:page;mso-position-vertical-relative:page" filled="f" stroked="f">
          <v:textbox inset="0,0,0,0">
            <w:txbxContent>
              <w:p w:rsidR="00724803" w:rsidRDefault="00724803">
                <w:pPr>
                  <w:pStyle w:val="Zkladntext"/>
                  <w:spacing w:line="224" w:lineRule="exact"/>
                  <w:ind w:left="20" w:right="39"/>
                </w:pPr>
                <w:r>
                  <w:rPr>
                    <w:color w:val="007F00"/>
                  </w:rPr>
                  <w:t>9001681080/1</w:t>
                </w:r>
              </w:p>
              <w:p w:rsidR="00724803" w:rsidRDefault="00724803">
                <w:pPr>
                  <w:pStyle w:val="Zkladntext"/>
                  <w:ind w:left="20" w:right="39"/>
                </w:pPr>
                <w:r>
                  <w:rPr>
                    <w:color w:val="007F00"/>
                  </w:rPr>
                  <w:t xml:space="preserve">Strana č. </w:t>
                </w:r>
                <w:r>
                  <w:fldChar w:fldCharType="begin"/>
                </w:r>
                <w:r>
                  <w:rPr>
                    <w:color w:val="007F00"/>
                  </w:rPr>
                  <w:instrText xml:space="preserve"> PAGE </w:instrText>
                </w:r>
                <w:r>
                  <w:fldChar w:fldCharType="separate"/>
                </w:r>
                <w:r w:rsidR="00411D0A">
                  <w:rPr>
                    <w:noProof/>
                    <w:color w:val="007F00"/>
                  </w:rPr>
                  <w:t>9</w:t>
                </w:r>
                <w:r>
                  <w:fldChar w:fldCharType="end"/>
                </w:r>
                <w:r>
                  <w:rPr>
                    <w:color w:val="007F00"/>
                  </w:rPr>
                  <w:t xml:space="preserve"> z 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03" w:rsidRDefault="007248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4pt;margin-top:762.4pt;width:78.6pt;height:23.5pt;z-index:-1304;mso-position-horizontal-relative:page;mso-position-vertical-relative:page" filled="f" stroked="f">
          <v:textbox inset="0,0,0,0">
            <w:txbxContent>
              <w:p w:rsidR="00724803" w:rsidRDefault="00724803">
                <w:pPr>
                  <w:pStyle w:val="Zkladntext"/>
                  <w:spacing w:line="224" w:lineRule="exact"/>
                  <w:ind w:left="20" w:right="39"/>
                </w:pPr>
                <w:r>
                  <w:rPr>
                    <w:color w:val="007F00"/>
                  </w:rPr>
                  <w:t>9001681080/1</w:t>
                </w:r>
              </w:p>
              <w:p w:rsidR="00724803" w:rsidRDefault="00724803">
                <w:pPr>
                  <w:pStyle w:val="Zkladntext"/>
                  <w:ind w:left="20" w:right="39"/>
                </w:pPr>
                <w:r>
                  <w:rPr>
                    <w:color w:val="007F00"/>
                  </w:rPr>
                  <w:t>Strana č. 10 z 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03" w:rsidRDefault="007248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4pt;margin-top:762.4pt;width:78.6pt;height:23.5pt;z-index:-1303;mso-position-horizontal-relative:page;mso-position-vertical-relative:page" filled="f" stroked="f">
          <v:textbox inset="0,0,0,0">
            <w:txbxContent>
              <w:p w:rsidR="00724803" w:rsidRDefault="00724803">
                <w:pPr>
                  <w:pStyle w:val="Zkladntext"/>
                  <w:spacing w:line="224" w:lineRule="exact"/>
                  <w:ind w:left="20" w:right="39"/>
                </w:pPr>
                <w:r>
                  <w:rPr>
                    <w:color w:val="007F00"/>
                  </w:rPr>
                  <w:t>9001681080/1</w:t>
                </w:r>
              </w:p>
              <w:p w:rsidR="00724803" w:rsidRDefault="00724803">
                <w:pPr>
                  <w:pStyle w:val="Zkladntext"/>
                  <w:ind w:left="20" w:right="39"/>
                </w:pPr>
                <w:r>
                  <w:rPr>
                    <w:color w:val="007F00"/>
                  </w:rPr>
                  <w:t>Strana č. 11 z 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E2" w:rsidRDefault="000A6EE2">
      <w:r>
        <w:separator/>
      </w:r>
    </w:p>
  </w:footnote>
  <w:footnote w:type="continuationSeparator" w:id="0">
    <w:p w:rsidR="000A6EE2" w:rsidRDefault="000A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03" w:rsidRDefault="0072480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1.4pt;margin-top:57.2pt;width:232.25pt;height:32.15pt;z-index:-1306;mso-position-horizontal-relative:page;mso-position-vertical-relative:page" filled="f" stroked="f">
          <v:textbox inset="0,0,0,0">
            <w:txbxContent>
              <w:p w:rsidR="00724803" w:rsidRPr="00724803" w:rsidRDefault="00724803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 w:rsidRPr="00724803">
                  <w:rPr>
                    <w:rFonts w:ascii="Arial" w:hAnsi="Arial" w:cs="Arial"/>
                    <w:b/>
                    <w:color w:val="007F00"/>
                    <w:sz w:val="28"/>
                  </w:rPr>
                  <w:t>Bezpečnostní list</w:t>
                </w:r>
              </w:p>
              <w:p w:rsidR="00724803" w:rsidRDefault="00724803" w:rsidP="00724803">
                <w:pPr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proofErr w:type="spellStart"/>
                <w:r w:rsidRPr="00724803">
                  <w:rPr>
                    <w:rFonts w:ascii="Arial" w:hAnsi="Arial" w:cs="Arial"/>
                    <w:b/>
                    <w:color w:val="007F00"/>
                    <w:sz w:val="28"/>
                  </w:rPr>
                  <w:t>LAVENDER</w:t>
                </w:r>
                <w:proofErr w:type="spellEnd"/>
                <w:r w:rsidRPr="00724803">
                  <w:rPr>
                    <w:rFonts w:ascii="Arial" w:hAnsi="Arial" w:cs="Arial"/>
                    <w:b/>
                    <w:color w:val="007F00"/>
                    <w:sz w:val="28"/>
                  </w:rPr>
                  <w:t xml:space="preserve"> - MF LA</w:t>
                </w:r>
                <w:r>
                  <w:rPr>
                    <w:rFonts w:ascii="Arial" w:hAnsi="Arial" w:cs="Arial"/>
                    <w:b/>
                    <w:color w:val="007F00"/>
                    <w:sz w:val="28"/>
                  </w:rPr>
                  <w:t xml:space="preserve"> </w:t>
                </w:r>
                <w:r w:rsidRPr="00724803">
                  <w:rPr>
                    <w:rFonts w:ascii="Arial" w:hAnsi="Arial" w:cs="Arial"/>
                    <w:b/>
                    <w:color w:val="007F00"/>
                    <w:sz w:val="28"/>
                  </w:rPr>
                  <w:t>-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724803">
                  <w:rPr>
                    <w:rFonts w:ascii="Arial" w:hAnsi="Arial" w:cs="Arial"/>
                    <w:b/>
                    <w:color w:val="007F00"/>
                    <w:sz w:val="28"/>
                  </w:rPr>
                  <w:t>tyčinky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3.95pt;margin-top:28.3pt;width:64.7pt;height:23.3pt;z-index:-130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704"/>
    <w:multiLevelType w:val="multilevel"/>
    <w:tmpl w:val="4FFA8BAC"/>
    <w:lvl w:ilvl="0">
      <w:start w:val="11"/>
      <w:numFmt w:val="decimal"/>
      <w:lvlText w:val="%1"/>
      <w:lvlJc w:val="left"/>
      <w:pPr>
        <w:ind w:left="674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473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68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5" w:hanging="233"/>
      </w:pPr>
      <w:rPr>
        <w:rFonts w:hint="default"/>
      </w:rPr>
    </w:lvl>
  </w:abstractNum>
  <w:abstractNum w:abstractNumId="1">
    <w:nsid w:val="07B970F2"/>
    <w:multiLevelType w:val="multilevel"/>
    <w:tmpl w:val="E86034BC"/>
    <w:lvl w:ilvl="0">
      <w:start w:val="4"/>
      <w:numFmt w:val="decimal"/>
      <w:lvlText w:val="%1"/>
      <w:lvlJc w:val="left"/>
      <w:pPr>
        <w:ind w:left="674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8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7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7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387"/>
      </w:pPr>
      <w:rPr>
        <w:rFonts w:hint="default"/>
      </w:rPr>
    </w:lvl>
  </w:abstractNum>
  <w:abstractNum w:abstractNumId="2">
    <w:nsid w:val="0D35642B"/>
    <w:multiLevelType w:val="multilevel"/>
    <w:tmpl w:val="62B2BC7E"/>
    <w:lvl w:ilvl="0">
      <w:start w:val="10"/>
      <w:numFmt w:val="decimal"/>
      <w:lvlText w:val="%1"/>
      <w:lvlJc w:val="left"/>
      <w:pPr>
        <w:ind w:left="1173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14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7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7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500"/>
      </w:pPr>
      <w:rPr>
        <w:rFonts w:hint="default"/>
      </w:rPr>
    </w:lvl>
  </w:abstractNum>
  <w:abstractNum w:abstractNumId="3">
    <w:nsid w:val="1BF822DB"/>
    <w:multiLevelType w:val="multilevel"/>
    <w:tmpl w:val="CD4A464E"/>
    <w:lvl w:ilvl="0">
      <w:start w:val="14"/>
      <w:numFmt w:val="decimal"/>
      <w:lvlText w:val="%1"/>
      <w:lvlJc w:val="left"/>
      <w:pPr>
        <w:ind w:left="1173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3"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866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3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500"/>
      </w:pPr>
      <w:rPr>
        <w:rFonts w:hint="default"/>
      </w:rPr>
    </w:lvl>
  </w:abstractNum>
  <w:abstractNum w:abstractNumId="4">
    <w:nsid w:val="1E8E614E"/>
    <w:multiLevelType w:val="multilevel"/>
    <w:tmpl w:val="70EEC06A"/>
    <w:lvl w:ilvl="0">
      <w:start w:val="3"/>
      <w:numFmt w:val="decimal"/>
      <w:lvlText w:val="%1"/>
      <w:lvlJc w:val="left"/>
      <w:pPr>
        <w:ind w:left="476" w:hanging="27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2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024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8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6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0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8" w:hanging="276"/>
      </w:pPr>
      <w:rPr>
        <w:rFonts w:hint="default"/>
      </w:rPr>
    </w:lvl>
  </w:abstractNum>
  <w:abstractNum w:abstractNumId="5">
    <w:nsid w:val="233316B1"/>
    <w:multiLevelType w:val="multilevel"/>
    <w:tmpl w:val="2B92FB32"/>
    <w:lvl w:ilvl="0">
      <w:start w:val="2"/>
      <w:numFmt w:val="decimal"/>
      <w:lvlText w:val="%1"/>
      <w:lvlJc w:val="left"/>
      <w:pPr>
        <w:ind w:left="674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8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11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2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7" w:hanging="387"/>
      </w:pPr>
      <w:rPr>
        <w:rFonts w:hint="default"/>
      </w:rPr>
    </w:lvl>
  </w:abstractNum>
  <w:abstractNum w:abstractNumId="6">
    <w:nsid w:val="297827C2"/>
    <w:multiLevelType w:val="multilevel"/>
    <w:tmpl w:val="66D6B252"/>
    <w:lvl w:ilvl="0">
      <w:start w:val="15"/>
      <w:numFmt w:val="decimal"/>
      <w:lvlText w:val="%1"/>
      <w:lvlJc w:val="left"/>
      <w:pPr>
        <w:ind w:left="1240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20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500"/>
      </w:pPr>
      <w:rPr>
        <w:rFonts w:hint="default"/>
      </w:rPr>
    </w:lvl>
  </w:abstractNum>
  <w:abstractNum w:abstractNumId="7">
    <w:nsid w:val="312F20A6"/>
    <w:multiLevelType w:val="multilevel"/>
    <w:tmpl w:val="66EE3250"/>
    <w:lvl w:ilvl="0">
      <w:start w:val="8"/>
      <w:numFmt w:val="decimal"/>
      <w:lvlText w:val="%1"/>
      <w:lvlJc w:val="left"/>
      <w:pPr>
        <w:ind w:left="674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8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71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7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387"/>
      </w:pPr>
      <w:rPr>
        <w:rFonts w:hint="default"/>
      </w:rPr>
    </w:lvl>
  </w:abstractNum>
  <w:abstractNum w:abstractNumId="8">
    <w:nsid w:val="3E6B4E9B"/>
    <w:multiLevelType w:val="multilevel"/>
    <w:tmpl w:val="97A41524"/>
    <w:lvl w:ilvl="0">
      <w:start w:val="9"/>
      <w:numFmt w:val="decimal"/>
      <w:lvlText w:val="%1"/>
      <w:lvlJc w:val="left"/>
      <w:pPr>
        <w:ind w:left="106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8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80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0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387"/>
      </w:pPr>
      <w:rPr>
        <w:rFonts w:hint="default"/>
      </w:rPr>
    </w:lvl>
  </w:abstractNum>
  <w:abstractNum w:abstractNumId="9">
    <w:nsid w:val="40280BB5"/>
    <w:multiLevelType w:val="multilevel"/>
    <w:tmpl w:val="6CBE16B0"/>
    <w:lvl w:ilvl="0">
      <w:start w:val="3"/>
      <w:numFmt w:val="decimal"/>
      <w:lvlText w:val="%1"/>
      <w:lvlJc w:val="left"/>
      <w:pPr>
        <w:ind w:left="124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2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389"/>
      </w:pPr>
      <w:rPr>
        <w:rFonts w:hint="default"/>
      </w:rPr>
    </w:lvl>
  </w:abstractNum>
  <w:abstractNum w:abstractNumId="10">
    <w:nsid w:val="4B430341"/>
    <w:multiLevelType w:val="multilevel"/>
    <w:tmpl w:val="A4FC06FE"/>
    <w:lvl w:ilvl="0">
      <w:start w:val="1"/>
      <w:numFmt w:val="decimal"/>
      <w:lvlText w:val="%1"/>
      <w:lvlJc w:val="left"/>
      <w:pPr>
        <w:ind w:left="674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55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7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8" w:hanging="389"/>
      </w:pPr>
      <w:rPr>
        <w:rFonts w:hint="default"/>
      </w:rPr>
    </w:lvl>
  </w:abstractNum>
  <w:abstractNum w:abstractNumId="11">
    <w:nsid w:val="61DF03D0"/>
    <w:multiLevelType w:val="multilevel"/>
    <w:tmpl w:val="8D405E1C"/>
    <w:lvl w:ilvl="0">
      <w:start w:val="6"/>
      <w:numFmt w:val="decimal"/>
      <w:lvlText w:val="%1"/>
      <w:lvlJc w:val="left"/>
      <w:pPr>
        <w:ind w:left="124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2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89"/>
      </w:pPr>
      <w:rPr>
        <w:rFonts w:hint="default"/>
      </w:rPr>
    </w:lvl>
  </w:abstractNum>
  <w:abstractNum w:abstractNumId="12">
    <w:nsid w:val="6375405B"/>
    <w:multiLevelType w:val="multilevel"/>
    <w:tmpl w:val="D6BC63B4"/>
    <w:lvl w:ilvl="0">
      <w:start w:val="7"/>
      <w:numFmt w:val="decimal"/>
      <w:lvlText w:val="%1"/>
      <w:lvlJc w:val="left"/>
      <w:pPr>
        <w:ind w:left="124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2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89"/>
      </w:pPr>
      <w:rPr>
        <w:rFonts w:hint="default"/>
      </w:rPr>
    </w:lvl>
  </w:abstractNum>
  <w:abstractNum w:abstractNumId="13">
    <w:nsid w:val="71BF6F3D"/>
    <w:multiLevelType w:val="multilevel"/>
    <w:tmpl w:val="7C320BDE"/>
    <w:lvl w:ilvl="0">
      <w:start w:val="12"/>
      <w:numFmt w:val="decimal"/>
      <w:lvlText w:val="%1"/>
      <w:lvlJc w:val="left"/>
      <w:pPr>
        <w:ind w:left="1173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5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473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496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3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233"/>
      </w:pPr>
      <w:rPr>
        <w:rFonts w:hint="default"/>
      </w:rPr>
    </w:lvl>
  </w:abstractNum>
  <w:abstractNum w:abstractNumId="14">
    <w:nsid w:val="736528F1"/>
    <w:multiLevelType w:val="multilevel"/>
    <w:tmpl w:val="C5F6097C"/>
    <w:lvl w:ilvl="0">
      <w:start w:val="5"/>
      <w:numFmt w:val="decimal"/>
      <w:lvlText w:val="%1"/>
      <w:lvlJc w:val="left"/>
      <w:pPr>
        <w:ind w:left="124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8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2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89"/>
      </w:pPr>
      <w:rPr>
        <w:rFonts w:hint="default"/>
      </w:rPr>
    </w:lvl>
  </w:abstractNum>
  <w:abstractNum w:abstractNumId="15">
    <w:nsid w:val="750639DE"/>
    <w:multiLevelType w:val="hybridMultilevel"/>
    <w:tmpl w:val="810AD8F8"/>
    <w:lvl w:ilvl="0" w:tplc="3D427DE0">
      <w:start w:val="1"/>
      <w:numFmt w:val="lowerLetter"/>
      <w:lvlText w:val="%1)"/>
      <w:lvlJc w:val="left"/>
      <w:pPr>
        <w:ind w:left="1473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22E894A">
      <w:start w:val="1"/>
      <w:numFmt w:val="bullet"/>
      <w:lvlText w:val="•"/>
      <w:lvlJc w:val="left"/>
      <w:pPr>
        <w:ind w:left="2292" w:hanging="233"/>
      </w:pPr>
      <w:rPr>
        <w:rFonts w:hint="default"/>
      </w:rPr>
    </w:lvl>
    <w:lvl w:ilvl="2" w:tplc="796A6F76">
      <w:start w:val="1"/>
      <w:numFmt w:val="bullet"/>
      <w:lvlText w:val="•"/>
      <w:lvlJc w:val="left"/>
      <w:pPr>
        <w:ind w:left="3110" w:hanging="233"/>
      </w:pPr>
      <w:rPr>
        <w:rFonts w:hint="default"/>
      </w:rPr>
    </w:lvl>
    <w:lvl w:ilvl="3" w:tplc="8B2C921C">
      <w:start w:val="1"/>
      <w:numFmt w:val="bullet"/>
      <w:lvlText w:val="•"/>
      <w:lvlJc w:val="left"/>
      <w:pPr>
        <w:ind w:left="3929" w:hanging="233"/>
      </w:pPr>
      <w:rPr>
        <w:rFonts w:hint="default"/>
      </w:rPr>
    </w:lvl>
    <w:lvl w:ilvl="4" w:tplc="C5806E32">
      <w:start w:val="1"/>
      <w:numFmt w:val="bullet"/>
      <w:lvlText w:val="•"/>
      <w:lvlJc w:val="left"/>
      <w:pPr>
        <w:ind w:left="4748" w:hanging="233"/>
      </w:pPr>
      <w:rPr>
        <w:rFonts w:hint="default"/>
      </w:rPr>
    </w:lvl>
    <w:lvl w:ilvl="5" w:tplc="D062C59C">
      <w:start w:val="1"/>
      <w:numFmt w:val="bullet"/>
      <w:lvlText w:val="•"/>
      <w:lvlJc w:val="left"/>
      <w:pPr>
        <w:ind w:left="5566" w:hanging="233"/>
      </w:pPr>
      <w:rPr>
        <w:rFonts w:hint="default"/>
      </w:rPr>
    </w:lvl>
    <w:lvl w:ilvl="6" w:tplc="79064F08">
      <w:start w:val="1"/>
      <w:numFmt w:val="bullet"/>
      <w:lvlText w:val="•"/>
      <w:lvlJc w:val="left"/>
      <w:pPr>
        <w:ind w:left="6385" w:hanging="233"/>
      </w:pPr>
      <w:rPr>
        <w:rFonts w:hint="default"/>
      </w:rPr>
    </w:lvl>
    <w:lvl w:ilvl="7" w:tplc="688655E0">
      <w:start w:val="1"/>
      <w:numFmt w:val="bullet"/>
      <w:lvlText w:val="•"/>
      <w:lvlJc w:val="left"/>
      <w:pPr>
        <w:ind w:left="7204" w:hanging="233"/>
      </w:pPr>
      <w:rPr>
        <w:rFonts w:hint="default"/>
      </w:rPr>
    </w:lvl>
    <w:lvl w:ilvl="8" w:tplc="D4FED1AA">
      <w:start w:val="1"/>
      <w:numFmt w:val="bullet"/>
      <w:lvlText w:val="•"/>
      <w:lvlJc w:val="left"/>
      <w:pPr>
        <w:ind w:left="8022" w:hanging="233"/>
      </w:pPr>
      <w:rPr>
        <w:rFonts w:hint="default"/>
      </w:rPr>
    </w:lvl>
  </w:abstractNum>
  <w:abstractNum w:abstractNumId="16">
    <w:nsid w:val="7A640EC5"/>
    <w:multiLevelType w:val="multilevel"/>
    <w:tmpl w:val="23CCB318"/>
    <w:lvl w:ilvl="0">
      <w:start w:val="3"/>
      <w:numFmt w:val="decimal"/>
      <w:lvlText w:val="%1"/>
      <w:lvlJc w:val="left"/>
      <w:pPr>
        <w:ind w:left="476" w:hanging="2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2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024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8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6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0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68" w:hanging="276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298B"/>
    <w:rsid w:val="000A6EE2"/>
    <w:rsid w:val="00411D0A"/>
    <w:rsid w:val="00724803"/>
    <w:rsid w:val="0097298B"/>
    <w:rsid w:val="00BE550A"/>
    <w:rsid w:val="00C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7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4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248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4803"/>
  </w:style>
  <w:style w:type="paragraph" w:styleId="Zpat">
    <w:name w:val="footer"/>
    <w:basedOn w:val="Normln"/>
    <w:link w:val="ZpatChar"/>
    <w:uiPriority w:val="99"/>
    <w:unhideWhenUsed/>
    <w:rsid w:val="007248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xor@axor.net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3031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9001681080 LAVENDER _ MF LA-  CLP  en</vt:lpstr>
    </vt:vector>
  </TitlesOfParts>
  <Company/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9001681080 LAVENDER _ MF LA-  CLP  en</dc:title>
  <dc:creator>uap003</dc:creator>
  <cp:keywords>()</cp:keywords>
  <cp:lastModifiedBy>uzivatel</cp:lastModifiedBy>
  <cp:revision>2</cp:revision>
  <dcterms:created xsi:type="dcterms:W3CDTF">2017-05-23T17:53:00Z</dcterms:created>
  <dcterms:modified xsi:type="dcterms:W3CDTF">2017-05-25T08:49:00Z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2017-05-23T00:00:00Z</vt:filetime>
  </property>
</Properties>
</file>